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1A4" w:rsidRDefault="00CE71A4" w:rsidP="00CE71A4">
      <w:pPr>
        <w:pStyle w:val="ConsNormal"/>
        <w:jc w:val="center"/>
        <w:rPr>
          <w:rFonts w:ascii="Times New Roman" w:hAnsi="Times New Roman"/>
          <w:b/>
          <w:sz w:val="22"/>
        </w:rPr>
      </w:pPr>
      <w:r>
        <w:rPr>
          <w:rFonts w:ascii="Times New Roman" w:hAnsi="Times New Roman"/>
          <w:b/>
          <w:sz w:val="22"/>
        </w:rPr>
        <w:t xml:space="preserve">ДОГОВОР НА ТЕПЛОСНАБЖЕНИЕ </w:t>
      </w:r>
      <w:r w:rsidR="00BC526B">
        <w:rPr>
          <w:rFonts w:ascii="Times New Roman" w:hAnsi="Times New Roman"/>
          <w:b/>
          <w:sz w:val="22"/>
        </w:rPr>
        <w:t xml:space="preserve">№ </w:t>
      </w:r>
      <w:r w:rsidR="00713016">
        <w:rPr>
          <w:rFonts w:ascii="Times New Roman" w:hAnsi="Times New Roman"/>
          <w:b/>
          <w:sz w:val="22"/>
        </w:rPr>
        <w:t xml:space="preserve">   </w:t>
      </w:r>
      <w:r w:rsidR="00BC526B">
        <w:rPr>
          <w:rFonts w:ascii="Times New Roman" w:hAnsi="Times New Roman"/>
          <w:b/>
          <w:sz w:val="22"/>
        </w:rPr>
        <w:t>ТЭ</w:t>
      </w:r>
    </w:p>
    <w:p w:rsidR="0006165E" w:rsidRDefault="0006165E">
      <w:pPr>
        <w:jc w:val="both"/>
        <w:rPr>
          <w:b/>
          <w:i/>
          <w:sz w:val="20"/>
        </w:rPr>
      </w:pPr>
    </w:p>
    <w:p w:rsidR="005C3823" w:rsidRPr="00805C21" w:rsidRDefault="0006165E" w:rsidP="00031BC5">
      <w:pPr>
        <w:ind w:firstLine="567"/>
        <w:jc w:val="both"/>
        <w:rPr>
          <w:b/>
          <w:i/>
          <w:sz w:val="20"/>
        </w:rPr>
      </w:pPr>
      <w:r>
        <w:rPr>
          <w:b/>
          <w:i/>
          <w:sz w:val="20"/>
        </w:rPr>
        <w:t>г. Самара</w:t>
      </w:r>
      <w:r w:rsidR="009F14E5">
        <w:rPr>
          <w:b/>
          <w:i/>
          <w:sz w:val="20"/>
        </w:rPr>
        <w:tab/>
      </w:r>
      <w:r w:rsidR="009F14E5">
        <w:rPr>
          <w:b/>
          <w:i/>
          <w:sz w:val="20"/>
        </w:rPr>
        <w:tab/>
      </w:r>
      <w:r w:rsidR="009F14E5">
        <w:rPr>
          <w:b/>
          <w:i/>
          <w:sz w:val="20"/>
        </w:rPr>
        <w:tab/>
      </w:r>
      <w:r w:rsidR="009F14E5">
        <w:rPr>
          <w:b/>
          <w:i/>
          <w:sz w:val="20"/>
        </w:rPr>
        <w:tab/>
      </w:r>
      <w:r w:rsidR="009F14E5">
        <w:rPr>
          <w:b/>
          <w:i/>
          <w:sz w:val="20"/>
        </w:rPr>
        <w:tab/>
      </w:r>
      <w:r w:rsidR="009F14E5">
        <w:rPr>
          <w:b/>
          <w:i/>
          <w:sz w:val="20"/>
        </w:rPr>
        <w:tab/>
      </w:r>
      <w:r w:rsidR="009F14E5">
        <w:rPr>
          <w:b/>
          <w:i/>
          <w:sz w:val="20"/>
        </w:rPr>
        <w:tab/>
      </w:r>
      <w:r w:rsidR="009F14E5">
        <w:rPr>
          <w:b/>
          <w:i/>
          <w:sz w:val="20"/>
        </w:rPr>
        <w:tab/>
      </w:r>
      <w:r w:rsidR="009F14E5">
        <w:rPr>
          <w:b/>
          <w:i/>
          <w:sz w:val="20"/>
        </w:rPr>
        <w:tab/>
      </w:r>
      <w:r w:rsidR="00713016">
        <w:rPr>
          <w:b/>
          <w:i/>
          <w:sz w:val="20"/>
        </w:rPr>
        <w:t xml:space="preserve"> </w:t>
      </w:r>
      <w:r w:rsidR="00FB2BC7">
        <w:rPr>
          <w:b/>
          <w:i/>
          <w:sz w:val="20"/>
        </w:rPr>
        <w:t>«</w:t>
      </w:r>
      <w:r w:rsidR="00713016">
        <w:rPr>
          <w:b/>
          <w:i/>
          <w:sz w:val="20"/>
        </w:rPr>
        <w:t>____</w:t>
      </w:r>
      <w:r w:rsidR="00FB2BC7">
        <w:rPr>
          <w:b/>
          <w:i/>
          <w:sz w:val="20"/>
        </w:rPr>
        <w:t>»</w:t>
      </w:r>
      <w:r w:rsidR="005773B4">
        <w:rPr>
          <w:b/>
          <w:i/>
          <w:sz w:val="20"/>
        </w:rPr>
        <w:t xml:space="preserve"> </w:t>
      </w:r>
      <w:r w:rsidR="00713016">
        <w:rPr>
          <w:b/>
          <w:i/>
          <w:sz w:val="20"/>
        </w:rPr>
        <w:t>__________</w:t>
      </w:r>
      <w:r w:rsidR="003C285D">
        <w:rPr>
          <w:b/>
          <w:i/>
          <w:sz w:val="20"/>
        </w:rPr>
        <w:t xml:space="preserve"> </w:t>
      </w:r>
      <w:r w:rsidR="00511486">
        <w:rPr>
          <w:b/>
          <w:i/>
          <w:sz w:val="20"/>
        </w:rPr>
        <w:t>201</w:t>
      </w:r>
      <w:r w:rsidR="005773B4">
        <w:rPr>
          <w:b/>
          <w:i/>
          <w:sz w:val="20"/>
        </w:rPr>
        <w:t>8</w:t>
      </w:r>
      <w:r>
        <w:rPr>
          <w:b/>
          <w:i/>
          <w:sz w:val="20"/>
        </w:rPr>
        <w:t>г.</w:t>
      </w:r>
    </w:p>
    <w:p w:rsidR="003E599A" w:rsidRDefault="003E599A" w:rsidP="00420118">
      <w:pPr>
        <w:pStyle w:val="a6"/>
        <w:ind w:firstLine="0"/>
        <w:rPr>
          <w:b/>
          <w:sz w:val="20"/>
        </w:rPr>
      </w:pPr>
    </w:p>
    <w:p w:rsidR="000C10BE" w:rsidRPr="00F229B7" w:rsidRDefault="005773B4" w:rsidP="00420118">
      <w:pPr>
        <w:pStyle w:val="a6"/>
        <w:rPr>
          <w:sz w:val="21"/>
          <w:szCs w:val="21"/>
        </w:rPr>
      </w:pPr>
      <w:r w:rsidRPr="00F229B7">
        <w:rPr>
          <w:b/>
          <w:color w:val="C00000"/>
          <w:sz w:val="21"/>
          <w:szCs w:val="21"/>
        </w:rPr>
        <w:t>Муниципальное предприятие городского округа Самара «Инженерная служба» (МП городского округа Самара «Инженерная служба»)</w:t>
      </w:r>
      <w:r w:rsidRPr="00F229B7">
        <w:rPr>
          <w:b/>
          <w:sz w:val="21"/>
          <w:szCs w:val="21"/>
        </w:rPr>
        <w:t>,</w:t>
      </w:r>
      <w:r w:rsidRPr="00F229B7">
        <w:rPr>
          <w:sz w:val="21"/>
          <w:szCs w:val="21"/>
        </w:rPr>
        <w:t xml:space="preserve"> именуемое в дальнейшем «</w:t>
      </w:r>
      <w:r w:rsidRPr="00F229B7">
        <w:rPr>
          <w:b/>
          <w:sz w:val="21"/>
          <w:szCs w:val="21"/>
        </w:rPr>
        <w:t>Энергоснабжающая организация»</w:t>
      </w:r>
      <w:r w:rsidRPr="00F229B7">
        <w:rPr>
          <w:sz w:val="21"/>
          <w:szCs w:val="21"/>
        </w:rPr>
        <w:t xml:space="preserve">, в лице </w:t>
      </w:r>
      <w:r w:rsidRPr="00F229B7">
        <w:rPr>
          <w:b/>
          <w:color w:val="C00000"/>
          <w:sz w:val="21"/>
          <w:szCs w:val="21"/>
        </w:rPr>
        <w:t>директора Подлесного Максима Николаевича</w:t>
      </w:r>
      <w:r w:rsidRPr="00F229B7">
        <w:rPr>
          <w:sz w:val="21"/>
          <w:szCs w:val="21"/>
        </w:rPr>
        <w:t xml:space="preserve">, действующего на основании </w:t>
      </w:r>
      <w:r w:rsidRPr="00F229B7">
        <w:rPr>
          <w:b/>
          <w:color w:val="C00000"/>
          <w:sz w:val="21"/>
          <w:szCs w:val="21"/>
        </w:rPr>
        <w:t>Устава</w:t>
      </w:r>
      <w:r w:rsidRPr="00F229B7">
        <w:rPr>
          <w:sz w:val="21"/>
          <w:szCs w:val="21"/>
        </w:rPr>
        <w:t>, с одной стороны, и</w:t>
      </w:r>
      <w:r w:rsidR="00E9373F" w:rsidRPr="00F229B7">
        <w:rPr>
          <w:sz w:val="21"/>
          <w:szCs w:val="21"/>
        </w:rPr>
        <w:t xml:space="preserve"> </w:t>
      </w:r>
      <w:r w:rsidR="00713016">
        <w:rPr>
          <w:b/>
          <w:sz w:val="21"/>
          <w:szCs w:val="21"/>
        </w:rPr>
        <w:t>____________________________________________________________</w:t>
      </w:r>
      <w:r w:rsidR="00AD0664" w:rsidRPr="00F229B7">
        <w:rPr>
          <w:sz w:val="21"/>
          <w:szCs w:val="21"/>
        </w:rPr>
        <w:t xml:space="preserve">, именуемое в дальнейшем </w:t>
      </w:r>
      <w:r w:rsidR="00AD0664" w:rsidRPr="00F229B7">
        <w:rPr>
          <w:b/>
          <w:sz w:val="21"/>
          <w:szCs w:val="21"/>
        </w:rPr>
        <w:t>«Абонент»,</w:t>
      </w:r>
      <w:r w:rsidR="00AD0664" w:rsidRPr="00F229B7">
        <w:rPr>
          <w:sz w:val="21"/>
          <w:szCs w:val="21"/>
        </w:rPr>
        <w:t xml:space="preserve"> в лице </w:t>
      </w:r>
      <w:r w:rsidR="00DE6096">
        <w:rPr>
          <w:b/>
          <w:sz w:val="21"/>
          <w:szCs w:val="21"/>
        </w:rPr>
        <w:t>________________________________________________________</w:t>
      </w:r>
      <w:r w:rsidR="0004499C">
        <w:rPr>
          <w:b/>
          <w:sz w:val="21"/>
          <w:szCs w:val="21"/>
        </w:rPr>
        <w:t>______________</w:t>
      </w:r>
      <w:r w:rsidR="00DE6096">
        <w:rPr>
          <w:b/>
          <w:sz w:val="21"/>
          <w:szCs w:val="21"/>
        </w:rPr>
        <w:t>____,</w:t>
      </w:r>
      <w:r w:rsidR="00AD0664" w:rsidRPr="00F229B7">
        <w:rPr>
          <w:sz w:val="21"/>
          <w:szCs w:val="21"/>
        </w:rPr>
        <w:t xml:space="preserve"> действующего на основании </w:t>
      </w:r>
      <w:r w:rsidR="00713016">
        <w:rPr>
          <w:sz w:val="21"/>
          <w:szCs w:val="21"/>
        </w:rPr>
        <w:t>_____________________</w:t>
      </w:r>
      <w:r w:rsidR="00FD60A5" w:rsidRPr="00F229B7">
        <w:rPr>
          <w:sz w:val="21"/>
          <w:szCs w:val="21"/>
        </w:rPr>
        <w:t>,</w:t>
      </w:r>
      <w:r w:rsidR="00E1011C" w:rsidRPr="00F229B7">
        <w:rPr>
          <w:sz w:val="21"/>
          <w:szCs w:val="21"/>
        </w:rPr>
        <w:t xml:space="preserve"> </w:t>
      </w:r>
      <w:r w:rsidR="00F77ADB" w:rsidRPr="00F229B7">
        <w:rPr>
          <w:sz w:val="21"/>
          <w:szCs w:val="21"/>
        </w:rPr>
        <w:t xml:space="preserve"> с другой стороны</w:t>
      </w:r>
      <w:r w:rsidR="00993318" w:rsidRPr="00F229B7">
        <w:rPr>
          <w:sz w:val="21"/>
          <w:szCs w:val="21"/>
        </w:rPr>
        <w:t xml:space="preserve">, заключили настоящий </w:t>
      </w:r>
      <w:r w:rsidR="00F4397F" w:rsidRPr="00F229B7">
        <w:rPr>
          <w:sz w:val="21"/>
          <w:szCs w:val="21"/>
        </w:rPr>
        <w:t xml:space="preserve">Договор </w:t>
      </w:r>
      <w:r w:rsidR="00993318" w:rsidRPr="00F229B7">
        <w:rPr>
          <w:sz w:val="21"/>
          <w:szCs w:val="21"/>
        </w:rPr>
        <w:t xml:space="preserve"> о нижеследующем.</w:t>
      </w:r>
    </w:p>
    <w:p w:rsidR="00031BC5" w:rsidRPr="00F229B7" w:rsidRDefault="00031BC5">
      <w:pPr>
        <w:pStyle w:val="ConsNormal"/>
        <w:jc w:val="center"/>
        <w:rPr>
          <w:rFonts w:ascii="Times New Roman" w:hAnsi="Times New Roman"/>
          <w:b/>
          <w:sz w:val="21"/>
          <w:szCs w:val="21"/>
        </w:rPr>
      </w:pPr>
    </w:p>
    <w:p w:rsidR="0006165E" w:rsidRPr="00F229B7" w:rsidRDefault="00CD0925">
      <w:pPr>
        <w:pStyle w:val="ConsNormal"/>
        <w:jc w:val="center"/>
        <w:rPr>
          <w:rFonts w:ascii="Times New Roman" w:hAnsi="Times New Roman"/>
          <w:b/>
          <w:sz w:val="21"/>
          <w:szCs w:val="21"/>
        </w:rPr>
      </w:pPr>
      <w:r w:rsidRPr="00F229B7">
        <w:rPr>
          <w:rFonts w:ascii="Times New Roman" w:hAnsi="Times New Roman"/>
          <w:b/>
          <w:sz w:val="21"/>
          <w:szCs w:val="21"/>
        </w:rPr>
        <w:t xml:space="preserve">1. ПРЕДМЕТ </w:t>
      </w:r>
      <w:r w:rsidR="00F4397F" w:rsidRPr="00F229B7">
        <w:rPr>
          <w:rFonts w:ascii="Times New Roman" w:hAnsi="Times New Roman"/>
          <w:b/>
          <w:sz w:val="21"/>
          <w:szCs w:val="21"/>
        </w:rPr>
        <w:t>ДОГОВ</w:t>
      </w:r>
      <w:r w:rsidR="005763F2" w:rsidRPr="00F229B7">
        <w:rPr>
          <w:rFonts w:ascii="Times New Roman" w:hAnsi="Times New Roman"/>
          <w:b/>
          <w:sz w:val="21"/>
          <w:szCs w:val="21"/>
        </w:rPr>
        <w:t>ОРА</w:t>
      </w:r>
    </w:p>
    <w:p w:rsidR="00F229B7" w:rsidRPr="00F229B7" w:rsidRDefault="00F229B7" w:rsidP="00F229B7">
      <w:pPr>
        <w:ind w:firstLine="567"/>
        <w:rPr>
          <w:b/>
          <w:sz w:val="21"/>
          <w:szCs w:val="21"/>
        </w:rPr>
      </w:pPr>
      <w:r w:rsidRPr="00F229B7">
        <w:rPr>
          <w:sz w:val="21"/>
          <w:szCs w:val="21"/>
        </w:rPr>
        <w:t xml:space="preserve">1.1. «Энергоснабжающая организация» обязуется подавать «Абоненту» через присоединённую сеть тепловую энергию и теплоноситель на отопление (в отопительный период) по закрытой схеме теплоснабжения встроенных нежилых помещений </w:t>
      </w:r>
      <w:r w:rsidRPr="00F229B7">
        <w:rPr>
          <w:b/>
          <w:sz w:val="21"/>
          <w:szCs w:val="21"/>
        </w:rPr>
        <w:t>(этаж №</w:t>
      </w:r>
      <w:r w:rsidR="00713016">
        <w:rPr>
          <w:b/>
          <w:sz w:val="21"/>
          <w:szCs w:val="21"/>
        </w:rPr>
        <w:t>____</w:t>
      </w:r>
      <w:r w:rsidR="00712194">
        <w:rPr>
          <w:b/>
          <w:sz w:val="21"/>
          <w:szCs w:val="21"/>
        </w:rPr>
        <w:t xml:space="preserve">, комнаты </w:t>
      </w:r>
      <w:r w:rsidR="00713016">
        <w:rPr>
          <w:b/>
          <w:sz w:val="21"/>
          <w:szCs w:val="21"/>
        </w:rPr>
        <w:t>_______</w:t>
      </w:r>
      <w:r w:rsidRPr="00F229B7">
        <w:rPr>
          <w:sz w:val="21"/>
          <w:szCs w:val="21"/>
        </w:rPr>
        <w:t xml:space="preserve">) общей площадью </w:t>
      </w:r>
      <w:r w:rsidR="00713016">
        <w:rPr>
          <w:b/>
          <w:sz w:val="21"/>
          <w:szCs w:val="21"/>
        </w:rPr>
        <w:t>_______________</w:t>
      </w:r>
      <w:r w:rsidRPr="00F229B7">
        <w:rPr>
          <w:sz w:val="21"/>
          <w:szCs w:val="21"/>
        </w:rPr>
        <w:t xml:space="preserve"> кв. м,</w:t>
      </w:r>
      <w:r w:rsidRPr="00F229B7">
        <w:rPr>
          <w:b/>
          <w:sz w:val="21"/>
          <w:szCs w:val="21"/>
        </w:rPr>
        <w:t xml:space="preserve"> </w:t>
      </w:r>
      <w:r w:rsidRPr="00F229B7">
        <w:rPr>
          <w:sz w:val="21"/>
          <w:szCs w:val="21"/>
        </w:rPr>
        <w:t>расположенных по адресу</w:t>
      </w:r>
      <w:r w:rsidRPr="00F229B7">
        <w:rPr>
          <w:b/>
          <w:sz w:val="21"/>
          <w:szCs w:val="21"/>
        </w:rPr>
        <w:t>:</w:t>
      </w:r>
    </w:p>
    <w:p w:rsidR="00E1011C" w:rsidRPr="00F229B7" w:rsidRDefault="00E1011C" w:rsidP="00E1011C">
      <w:pPr>
        <w:jc w:val="center"/>
        <w:rPr>
          <w:b/>
          <w:sz w:val="21"/>
          <w:szCs w:val="21"/>
        </w:rPr>
      </w:pPr>
      <w:r w:rsidRPr="00F229B7">
        <w:rPr>
          <w:b/>
          <w:sz w:val="21"/>
          <w:szCs w:val="21"/>
        </w:rPr>
        <w:t xml:space="preserve">г. Самара, </w:t>
      </w:r>
      <w:r w:rsidR="00713016">
        <w:rPr>
          <w:b/>
          <w:sz w:val="21"/>
          <w:szCs w:val="21"/>
        </w:rPr>
        <w:t>_____________________________________________</w:t>
      </w:r>
      <w:r w:rsidR="00B90A56">
        <w:rPr>
          <w:b/>
          <w:sz w:val="21"/>
          <w:szCs w:val="21"/>
        </w:rPr>
        <w:t xml:space="preserve"> (далее – Объект),</w:t>
      </w:r>
    </w:p>
    <w:p w:rsidR="0006165E" w:rsidRPr="00F229B7" w:rsidRDefault="0006165E" w:rsidP="00E1011C">
      <w:pPr>
        <w:jc w:val="both"/>
        <w:rPr>
          <w:b/>
          <w:i/>
          <w:sz w:val="21"/>
          <w:szCs w:val="21"/>
        </w:rPr>
      </w:pPr>
      <w:r w:rsidRPr="00F229B7">
        <w:rPr>
          <w:sz w:val="21"/>
          <w:szCs w:val="21"/>
        </w:rPr>
        <w:t xml:space="preserve"> а «</w:t>
      </w:r>
      <w:r w:rsidR="006E4975" w:rsidRPr="00F229B7">
        <w:rPr>
          <w:sz w:val="21"/>
          <w:szCs w:val="21"/>
        </w:rPr>
        <w:t>Абонент</w:t>
      </w:r>
      <w:r w:rsidRPr="00F229B7">
        <w:rPr>
          <w:sz w:val="21"/>
          <w:szCs w:val="21"/>
        </w:rPr>
        <w:t xml:space="preserve">» обязуется принять и оплатить </w:t>
      </w:r>
      <w:r w:rsidR="00614AE1" w:rsidRPr="00F229B7">
        <w:rPr>
          <w:b/>
          <w:sz w:val="21"/>
          <w:szCs w:val="21"/>
        </w:rPr>
        <w:t>тепловую энергию</w:t>
      </w:r>
      <w:r w:rsidR="00D75F15" w:rsidRPr="00F229B7">
        <w:rPr>
          <w:b/>
          <w:sz w:val="21"/>
          <w:szCs w:val="21"/>
        </w:rPr>
        <w:t xml:space="preserve"> на отопление</w:t>
      </w:r>
      <w:r w:rsidR="00223391" w:rsidRPr="00F229B7">
        <w:rPr>
          <w:sz w:val="21"/>
          <w:szCs w:val="21"/>
        </w:rPr>
        <w:t xml:space="preserve">, а также соблюдать режим </w:t>
      </w:r>
      <w:r w:rsidR="00BC526B" w:rsidRPr="00F229B7">
        <w:rPr>
          <w:sz w:val="21"/>
          <w:szCs w:val="21"/>
        </w:rPr>
        <w:t>её</w:t>
      </w:r>
      <w:r w:rsidR="003A491F" w:rsidRPr="00F229B7">
        <w:rPr>
          <w:sz w:val="21"/>
          <w:szCs w:val="21"/>
        </w:rPr>
        <w:t xml:space="preserve"> </w:t>
      </w:r>
      <w:r w:rsidRPr="00F229B7">
        <w:rPr>
          <w:sz w:val="21"/>
          <w:szCs w:val="21"/>
        </w:rPr>
        <w:t xml:space="preserve">потребления в объёме, сроки и на условиях, установленных настоящим </w:t>
      </w:r>
      <w:r w:rsidR="00F4397F" w:rsidRPr="00F229B7">
        <w:rPr>
          <w:sz w:val="21"/>
          <w:szCs w:val="21"/>
        </w:rPr>
        <w:t>Договор</w:t>
      </w:r>
      <w:r w:rsidR="00FC308E" w:rsidRPr="00F229B7">
        <w:rPr>
          <w:sz w:val="21"/>
          <w:szCs w:val="21"/>
        </w:rPr>
        <w:t>ом</w:t>
      </w:r>
      <w:r w:rsidRPr="00F229B7">
        <w:rPr>
          <w:sz w:val="21"/>
          <w:szCs w:val="21"/>
        </w:rPr>
        <w:t xml:space="preserve">. </w:t>
      </w:r>
      <w:r w:rsidRPr="00F229B7">
        <w:rPr>
          <w:b/>
          <w:i/>
          <w:sz w:val="21"/>
          <w:szCs w:val="21"/>
        </w:rPr>
        <w:t>Теплоноситель является собственностью «</w:t>
      </w:r>
      <w:r w:rsidR="00DD684A" w:rsidRPr="00F229B7">
        <w:rPr>
          <w:sz w:val="21"/>
          <w:szCs w:val="21"/>
        </w:rPr>
        <w:t>Энергоснабжающей организации</w:t>
      </w:r>
      <w:r w:rsidRPr="00F229B7">
        <w:rPr>
          <w:b/>
          <w:i/>
          <w:sz w:val="21"/>
          <w:szCs w:val="21"/>
        </w:rPr>
        <w:t>».</w:t>
      </w:r>
    </w:p>
    <w:p w:rsidR="00EE1EE6" w:rsidRPr="00530965" w:rsidRDefault="00EE1EE6" w:rsidP="00EE1EE6">
      <w:pPr>
        <w:ind w:firstLine="709"/>
        <w:jc w:val="both"/>
        <w:rPr>
          <w:sz w:val="21"/>
          <w:szCs w:val="21"/>
        </w:rPr>
      </w:pPr>
      <w:r w:rsidRPr="00530965">
        <w:rPr>
          <w:sz w:val="21"/>
          <w:szCs w:val="21"/>
        </w:rPr>
        <w:t xml:space="preserve">1.2. Расчет количества поставляемой тепловой энергии в горячей воде на отопление (в отопительный период) определяется исходя из нормативов потребления, установленных нормативным правовым актом органа местного самоуправления, и составляет ориентировочно на отопление: Расчетное количество поставляемой тепловой энергии на Объекте «Абонента» </w:t>
      </w:r>
      <w:r w:rsidRPr="00530965">
        <w:rPr>
          <w:sz w:val="21"/>
          <w:szCs w:val="21"/>
          <w:lang w:val="en-US"/>
        </w:rPr>
        <w:t>S</w:t>
      </w:r>
      <w:r w:rsidRPr="00530965">
        <w:rPr>
          <w:sz w:val="21"/>
          <w:szCs w:val="21"/>
        </w:rPr>
        <w:t xml:space="preserve"> =</w:t>
      </w:r>
      <w:r w:rsidRPr="00530965">
        <w:rPr>
          <w:b/>
          <w:sz w:val="21"/>
          <w:szCs w:val="21"/>
        </w:rPr>
        <w:t xml:space="preserve"> </w:t>
      </w:r>
      <w:r w:rsidR="00713016">
        <w:rPr>
          <w:b/>
          <w:color w:val="FF0000"/>
          <w:sz w:val="21"/>
          <w:szCs w:val="21"/>
        </w:rPr>
        <w:t>_________</w:t>
      </w:r>
      <w:r w:rsidRPr="00530965">
        <w:rPr>
          <w:sz w:val="21"/>
          <w:szCs w:val="21"/>
        </w:rPr>
        <w:t xml:space="preserve"> </w:t>
      </w:r>
      <w:proofErr w:type="spellStart"/>
      <w:r w:rsidRPr="00530965">
        <w:rPr>
          <w:sz w:val="21"/>
          <w:szCs w:val="21"/>
        </w:rPr>
        <w:t>кв.м</w:t>
      </w:r>
      <w:proofErr w:type="spellEnd"/>
      <w:r w:rsidRPr="00530965">
        <w:rPr>
          <w:sz w:val="21"/>
          <w:szCs w:val="21"/>
        </w:rPr>
        <w:t>. с распределением по месяцам:</w:t>
      </w:r>
    </w:p>
    <w:tbl>
      <w:tblPr>
        <w:tblW w:w="9654" w:type="dxa"/>
        <w:tblInd w:w="93" w:type="dxa"/>
        <w:tblLook w:val="04A0" w:firstRow="1" w:lastRow="0" w:firstColumn="1" w:lastColumn="0" w:noHBand="0" w:noVBand="1"/>
      </w:tblPr>
      <w:tblGrid>
        <w:gridCol w:w="4570"/>
        <w:gridCol w:w="5084"/>
      </w:tblGrid>
      <w:tr w:rsidR="00EE1EE6" w:rsidRPr="00530965" w:rsidTr="00EC64F9">
        <w:trPr>
          <w:trHeight w:val="255"/>
        </w:trPr>
        <w:tc>
          <w:tcPr>
            <w:tcW w:w="8280" w:type="dxa"/>
            <w:gridSpan w:val="2"/>
            <w:tcBorders>
              <w:top w:val="nil"/>
              <w:left w:val="nil"/>
              <w:bottom w:val="nil"/>
              <w:right w:val="nil"/>
            </w:tcBorders>
            <w:shd w:val="clear" w:color="auto" w:fill="auto"/>
            <w:vAlign w:val="center"/>
            <w:hideMark/>
          </w:tcPr>
          <w:p w:rsidR="00EE1EE6" w:rsidRPr="00530965" w:rsidRDefault="00EE1EE6" w:rsidP="00EC64F9">
            <w:pPr>
              <w:jc w:val="center"/>
              <w:rPr>
                <w:b/>
                <w:bCs/>
                <w:sz w:val="21"/>
                <w:szCs w:val="21"/>
              </w:rPr>
            </w:pPr>
            <w:r w:rsidRPr="00530965">
              <w:rPr>
                <w:b/>
                <w:bCs/>
                <w:sz w:val="21"/>
                <w:szCs w:val="21"/>
                <w:lang w:val="en-US"/>
              </w:rPr>
              <w:t>Q</w:t>
            </w:r>
            <w:proofErr w:type="gramStart"/>
            <w:r w:rsidRPr="00530965">
              <w:rPr>
                <w:b/>
                <w:bCs/>
                <w:sz w:val="21"/>
                <w:szCs w:val="21"/>
              </w:rPr>
              <w:t>год.=</w:t>
            </w:r>
            <w:proofErr w:type="gramEnd"/>
            <w:r w:rsidRPr="00530965">
              <w:rPr>
                <w:b/>
                <w:bCs/>
                <w:sz w:val="21"/>
                <w:szCs w:val="21"/>
                <w:lang w:val="en-US"/>
              </w:rPr>
              <w:t>S</w:t>
            </w:r>
            <w:r w:rsidRPr="00530965">
              <w:rPr>
                <w:b/>
                <w:bCs/>
                <w:sz w:val="21"/>
                <w:szCs w:val="21"/>
              </w:rPr>
              <w:t xml:space="preserve"> * </w:t>
            </w:r>
            <w:r w:rsidRPr="00530965">
              <w:rPr>
                <w:b/>
                <w:bCs/>
                <w:sz w:val="21"/>
                <w:szCs w:val="21"/>
                <w:lang w:val="en-US"/>
              </w:rPr>
              <w:t>N</w:t>
            </w:r>
            <w:r w:rsidRPr="00530965">
              <w:rPr>
                <w:b/>
                <w:bCs/>
                <w:sz w:val="21"/>
                <w:szCs w:val="21"/>
                <w:vertAlign w:val="subscript"/>
              </w:rPr>
              <w:t xml:space="preserve">т/э </w:t>
            </w:r>
            <w:r w:rsidRPr="00530965">
              <w:rPr>
                <w:b/>
                <w:bCs/>
                <w:sz w:val="21"/>
                <w:szCs w:val="21"/>
              </w:rPr>
              <w:t>* 12,</w:t>
            </w:r>
          </w:p>
          <w:p w:rsidR="00EE1EE6" w:rsidRPr="00530965" w:rsidRDefault="00EE1EE6" w:rsidP="00EC64F9">
            <w:pPr>
              <w:jc w:val="center"/>
              <w:rPr>
                <w:b/>
                <w:bCs/>
                <w:sz w:val="21"/>
                <w:szCs w:val="21"/>
              </w:rPr>
            </w:pPr>
          </w:p>
        </w:tc>
      </w:tr>
      <w:tr w:rsidR="00EE1EE6" w:rsidRPr="00530965" w:rsidTr="00EC64F9">
        <w:trPr>
          <w:trHeight w:val="255"/>
        </w:trPr>
        <w:tc>
          <w:tcPr>
            <w:tcW w:w="8280" w:type="dxa"/>
            <w:gridSpan w:val="2"/>
            <w:tcBorders>
              <w:top w:val="nil"/>
              <w:left w:val="nil"/>
              <w:bottom w:val="nil"/>
              <w:right w:val="nil"/>
            </w:tcBorders>
            <w:shd w:val="clear" w:color="auto" w:fill="auto"/>
            <w:vAlign w:val="center"/>
            <w:hideMark/>
          </w:tcPr>
          <w:p w:rsidR="00EE1EE6" w:rsidRPr="00530965" w:rsidRDefault="00EE1EE6" w:rsidP="00EC64F9">
            <w:pPr>
              <w:rPr>
                <w:sz w:val="21"/>
                <w:szCs w:val="21"/>
              </w:rPr>
            </w:pPr>
            <w:r w:rsidRPr="00530965">
              <w:rPr>
                <w:sz w:val="21"/>
                <w:szCs w:val="21"/>
              </w:rPr>
              <w:t xml:space="preserve">где, </w:t>
            </w:r>
            <w:proofErr w:type="spellStart"/>
            <w:r w:rsidRPr="00530965">
              <w:rPr>
                <w:sz w:val="21"/>
                <w:szCs w:val="21"/>
              </w:rPr>
              <w:t>Qгод</w:t>
            </w:r>
            <w:proofErr w:type="spellEnd"/>
            <w:r w:rsidRPr="00530965">
              <w:rPr>
                <w:sz w:val="21"/>
                <w:szCs w:val="21"/>
              </w:rPr>
              <w:t xml:space="preserve"> - годовая тепловая нагрузка, Гкал</w:t>
            </w:r>
          </w:p>
        </w:tc>
      </w:tr>
      <w:tr w:rsidR="00EE1EE6" w:rsidRPr="00530965" w:rsidTr="00EC64F9">
        <w:trPr>
          <w:gridAfter w:val="1"/>
          <w:wAfter w:w="1374" w:type="dxa"/>
          <w:trHeight w:val="255"/>
        </w:trPr>
        <w:tc>
          <w:tcPr>
            <w:tcW w:w="3920" w:type="dxa"/>
            <w:tcBorders>
              <w:top w:val="nil"/>
              <w:left w:val="nil"/>
              <w:bottom w:val="nil"/>
              <w:right w:val="nil"/>
            </w:tcBorders>
            <w:shd w:val="clear" w:color="auto" w:fill="auto"/>
            <w:vAlign w:val="center"/>
            <w:hideMark/>
          </w:tcPr>
          <w:p w:rsidR="00EE1EE6" w:rsidRPr="00530965" w:rsidRDefault="00EE1EE6" w:rsidP="00EC64F9">
            <w:pPr>
              <w:rPr>
                <w:sz w:val="21"/>
                <w:szCs w:val="21"/>
              </w:rPr>
            </w:pPr>
            <w:r w:rsidRPr="00530965">
              <w:rPr>
                <w:sz w:val="21"/>
                <w:szCs w:val="21"/>
              </w:rPr>
              <w:t>S - общая площадь помещения, м2</w:t>
            </w:r>
          </w:p>
        </w:tc>
      </w:tr>
      <w:tr w:rsidR="00EE1EE6" w:rsidRPr="00530965" w:rsidTr="00EC64F9">
        <w:trPr>
          <w:trHeight w:val="255"/>
        </w:trPr>
        <w:tc>
          <w:tcPr>
            <w:tcW w:w="8280" w:type="dxa"/>
            <w:gridSpan w:val="2"/>
            <w:tcBorders>
              <w:top w:val="nil"/>
              <w:left w:val="nil"/>
              <w:bottom w:val="nil"/>
              <w:right w:val="nil"/>
            </w:tcBorders>
            <w:shd w:val="clear" w:color="auto" w:fill="auto"/>
            <w:vAlign w:val="center"/>
            <w:hideMark/>
          </w:tcPr>
          <w:p w:rsidR="00EE1EE6" w:rsidRPr="00530965" w:rsidRDefault="00EE1EE6" w:rsidP="00EC64F9">
            <w:pPr>
              <w:rPr>
                <w:sz w:val="21"/>
                <w:szCs w:val="21"/>
              </w:rPr>
            </w:pPr>
            <w:proofErr w:type="spellStart"/>
            <w:r w:rsidRPr="00530965">
              <w:rPr>
                <w:sz w:val="21"/>
                <w:szCs w:val="21"/>
              </w:rPr>
              <w:t>Nт</w:t>
            </w:r>
            <w:proofErr w:type="spellEnd"/>
            <w:r w:rsidRPr="00530965">
              <w:rPr>
                <w:sz w:val="21"/>
                <w:szCs w:val="21"/>
              </w:rPr>
              <w:t>/э - норматив потребления тепловой энергии на отопление: 0,018 Гкал на 1м2 общей площади,</w:t>
            </w:r>
          </w:p>
        </w:tc>
      </w:tr>
      <w:tr w:rsidR="00EE1EE6" w:rsidRPr="00530965" w:rsidTr="00EC64F9">
        <w:trPr>
          <w:gridAfter w:val="1"/>
          <w:wAfter w:w="1374" w:type="dxa"/>
          <w:trHeight w:val="255"/>
        </w:trPr>
        <w:tc>
          <w:tcPr>
            <w:tcW w:w="3920" w:type="dxa"/>
            <w:tcBorders>
              <w:top w:val="nil"/>
              <w:left w:val="nil"/>
              <w:bottom w:val="nil"/>
              <w:right w:val="nil"/>
            </w:tcBorders>
            <w:shd w:val="clear" w:color="auto" w:fill="auto"/>
            <w:vAlign w:val="center"/>
            <w:hideMark/>
          </w:tcPr>
          <w:p w:rsidR="00EE1EE6" w:rsidRPr="00530965" w:rsidRDefault="00EE1EE6" w:rsidP="00EC64F9">
            <w:pPr>
              <w:rPr>
                <w:sz w:val="21"/>
                <w:szCs w:val="21"/>
              </w:rPr>
            </w:pPr>
            <w:r w:rsidRPr="00530965">
              <w:rPr>
                <w:sz w:val="21"/>
                <w:szCs w:val="21"/>
              </w:rPr>
              <w:t>12 - количество месяцев в году.</w:t>
            </w:r>
          </w:p>
        </w:tc>
      </w:tr>
    </w:tbl>
    <w:p w:rsidR="00B54148" w:rsidRPr="00530965" w:rsidRDefault="00B54148" w:rsidP="00B54148">
      <w:pPr>
        <w:ind w:firstLine="567"/>
        <w:jc w:val="center"/>
        <w:rPr>
          <w:b/>
          <w:sz w:val="21"/>
          <w:szCs w:val="21"/>
        </w:rPr>
      </w:pPr>
      <w:r w:rsidRPr="00530965">
        <w:rPr>
          <w:b/>
          <w:sz w:val="21"/>
          <w:szCs w:val="21"/>
          <w:lang w:val="en-US"/>
        </w:rPr>
        <w:t>Q</w:t>
      </w:r>
      <w:r w:rsidR="006B2CBE" w:rsidRPr="00530965">
        <w:rPr>
          <w:b/>
          <w:sz w:val="21"/>
          <w:szCs w:val="21"/>
        </w:rPr>
        <w:t xml:space="preserve"> </w:t>
      </w:r>
      <w:proofErr w:type="spellStart"/>
      <w:proofErr w:type="gramStart"/>
      <w:r w:rsidRPr="00530965">
        <w:rPr>
          <w:b/>
          <w:sz w:val="21"/>
          <w:szCs w:val="21"/>
          <w:vertAlign w:val="subscript"/>
        </w:rPr>
        <w:t>от.год</w:t>
      </w:r>
      <w:proofErr w:type="spellEnd"/>
      <w:proofErr w:type="gramEnd"/>
      <w:r w:rsidRPr="00530965">
        <w:rPr>
          <w:b/>
          <w:sz w:val="21"/>
          <w:szCs w:val="21"/>
        </w:rPr>
        <w:t xml:space="preserve"> = 0,018 Гкал/м</w:t>
      </w:r>
      <w:r w:rsidRPr="00530965">
        <w:rPr>
          <w:b/>
          <w:sz w:val="21"/>
          <w:szCs w:val="21"/>
          <w:vertAlign w:val="superscript"/>
        </w:rPr>
        <w:t xml:space="preserve">2 </w:t>
      </w:r>
      <w:r w:rsidRPr="00530965">
        <w:rPr>
          <w:b/>
          <w:sz w:val="21"/>
          <w:szCs w:val="21"/>
        </w:rPr>
        <w:t>мес.*</w:t>
      </w:r>
      <w:r w:rsidR="00713016">
        <w:rPr>
          <w:b/>
          <w:sz w:val="21"/>
          <w:szCs w:val="21"/>
        </w:rPr>
        <w:t>______________</w:t>
      </w:r>
      <w:r w:rsidRPr="00530965">
        <w:rPr>
          <w:b/>
          <w:sz w:val="21"/>
          <w:szCs w:val="21"/>
        </w:rPr>
        <w:t xml:space="preserve"> м</w:t>
      </w:r>
      <w:r w:rsidRPr="00530965">
        <w:rPr>
          <w:b/>
          <w:sz w:val="21"/>
          <w:szCs w:val="21"/>
          <w:vertAlign w:val="superscript"/>
        </w:rPr>
        <w:t>2</w:t>
      </w:r>
      <w:r w:rsidRPr="00530965">
        <w:rPr>
          <w:b/>
          <w:sz w:val="21"/>
          <w:szCs w:val="21"/>
        </w:rPr>
        <w:t>*12</w:t>
      </w:r>
      <w:r w:rsidR="009B05C7" w:rsidRPr="00530965">
        <w:rPr>
          <w:b/>
          <w:sz w:val="21"/>
          <w:szCs w:val="21"/>
        </w:rPr>
        <w:t xml:space="preserve"> </w:t>
      </w:r>
      <w:r w:rsidRPr="00530965">
        <w:rPr>
          <w:b/>
          <w:sz w:val="21"/>
          <w:szCs w:val="21"/>
        </w:rPr>
        <w:t>мес. =</w:t>
      </w:r>
      <w:r w:rsidR="00713016">
        <w:rPr>
          <w:b/>
          <w:sz w:val="21"/>
          <w:szCs w:val="21"/>
        </w:rPr>
        <w:t>____________</w:t>
      </w:r>
      <w:r w:rsidRPr="00530965">
        <w:rPr>
          <w:b/>
          <w:sz w:val="21"/>
          <w:szCs w:val="21"/>
        </w:rPr>
        <w:t xml:space="preserve"> Гкал/год</w:t>
      </w:r>
    </w:p>
    <w:p w:rsidR="0006165E" w:rsidRPr="00C3204F" w:rsidRDefault="00BC526B" w:rsidP="00BC526B">
      <w:pPr>
        <w:rPr>
          <w:sz w:val="21"/>
          <w:szCs w:val="21"/>
        </w:rPr>
      </w:pPr>
      <w:r w:rsidRPr="00C3204F">
        <w:rPr>
          <w:sz w:val="21"/>
          <w:szCs w:val="21"/>
        </w:rPr>
        <w:t xml:space="preserve"> с распределением по месяцам:</w:t>
      </w:r>
    </w:p>
    <w:p w:rsidR="006B2CBE" w:rsidRDefault="006B2CBE" w:rsidP="00BC526B">
      <w:pPr>
        <w:rPr>
          <w:sz w:val="20"/>
        </w:rPr>
      </w:pPr>
    </w:p>
    <w:bookmarkStart w:id="0" w:name="_MON_1389676630"/>
    <w:bookmarkStart w:id="1" w:name="_MON_1419247169"/>
    <w:bookmarkStart w:id="2" w:name="_MON_1419247413"/>
    <w:bookmarkStart w:id="3" w:name="_MON_1419247437"/>
    <w:bookmarkStart w:id="4" w:name="_MON_1419247455"/>
    <w:bookmarkStart w:id="5" w:name="_MON_1419247471"/>
    <w:bookmarkStart w:id="6" w:name="_MON_1419248484"/>
    <w:bookmarkStart w:id="7" w:name="_MON_1419248579"/>
    <w:bookmarkStart w:id="8" w:name="_MON_1419250796"/>
    <w:bookmarkStart w:id="9" w:name="_MON_1419251875"/>
    <w:bookmarkStart w:id="10" w:name="_MON_1419252094"/>
    <w:bookmarkStart w:id="11" w:name="_MON_1323089093"/>
    <w:bookmarkStart w:id="12" w:name="_MON_1323089502"/>
    <w:bookmarkStart w:id="13" w:name="_MON_1323161767"/>
    <w:bookmarkStart w:id="14" w:name="_MON_1323168213"/>
    <w:bookmarkStart w:id="15" w:name="_MON_1323591255"/>
    <w:bookmarkStart w:id="16" w:name="_MON_1326107877"/>
    <w:bookmarkStart w:id="17" w:name="_MON_1326108741"/>
    <w:bookmarkStart w:id="18" w:name="_MON_1326197072"/>
    <w:bookmarkStart w:id="19" w:name="_MON_1326197511"/>
    <w:bookmarkStart w:id="20" w:name="_MON_1354625038"/>
    <w:bookmarkStart w:id="21" w:name="_MON_1357028554"/>
    <w:bookmarkStart w:id="22" w:name="_MON_13570286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MON_1357028643"/>
    <w:bookmarkEnd w:id="23"/>
    <w:p w:rsidR="00255C29" w:rsidRDefault="00313E0B" w:rsidP="00BC526B">
      <w:pPr>
        <w:tabs>
          <w:tab w:val="left" w:pos="2694"/>
        </w:tabs>
        <w:jc w:val="both"/>
        <w:rPr>
          <w:b/>
          <w:bCs/>
          <w:iCs/>
          <w:sz w:val="20"/>
        </w:rPr>
      </w:pPr>
      <w:r w:rsidRPr="00594045">
        <w:rPr>
          <w:b/>
          <w:bCs/>
          <w:iCs/>
          <w:sz w:val="20"/>
        </w:rPr>
        <w:object w:dxaOrig="9565" w:dyaOrig="5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8.5pt;height:264pt" o:ole="">
            <v:imagedata r:id="rId8" o:title=""/>
          </v:shape>
          <o:OLEObject Type="Embed" ProgID="Excel.Sheet.12" ShapeID="_x0000_i1032" DrawAspect="Content" ObjectID="_1604231613" r:id="rId9"/>
        </w:object>
      </w:r>
    </w:p>
    <w:p w:rsidR="00BD7E45" w:rsidRDefault="00BD7E45" w:rsidP="00BC526B">
      <w:pPr>
        <w:tabs>
          <w:tab w:val="left" w:pos="2694"/>
        </w:tabs>
        <w:jc w:val="both"/>
        <w:rPr>
          <w:b/>
          <w:bCs/>
          <w:iCs/>
          <w:sz w:val="20"/>
        </w:rPr>
      </w:pPr>
    </w:p>
    <w:p w:rsidR="006F6E53" w:rsidRPr="00F67C25" w:rsidRDefault="006F6E53" w:rsidP="006F6E53">
      <w:pPr>
        <w:tabs>
          <w:tab w:val="left" w:pos="2694"/>
        </w:tabs>
        <w:jc w:val="both"/>
        <w:rPr>
          <w:bCs/>
          <w:iCs/>
          <w:sz w:val="21"/>
          <w:szCs w:val="21"/>
        </w:rPr>
      </w:pPr>
      <w:r w:rsidRPr="00F67C25">
        <w:rPr>
          <w:bCs/>
          <w:iCs/>
          <w:sz w:val="21"/>
          <w:szCs w:val="21"/>
        </w:rPr>
        <w:t>В случае отсутствия приборов коммерческого учета тепловой энергии у «Абонента» или установки их не на границе раздела балансовой принадлежности, к расчетной величине Договорных нагрузок прибавляются потери в сетях «Абонента».</w:t>
      </w:r>
    </w:p>
    <w:p w:rsidR="006F6E53" w:rsidRPr="00F67C25" w:rsidRDefault="006F6E53" w:rsidP="006F6E53">
      <w:pPr>
        <w:tabs>
          <w:tab w:val="left" w:pos="2694"/>
        </w:tabs>
        <w:ind w:firstLine="567"/>
        <w:jc w:val="both"/>
        <w:rPr>
          <w:bCs/>
          <w:iCs/>
          <w:sz w:val="21"/>
          <w:szCs w:val="21"/>
        </w:rPr>
      </w:pPr>
      <w:r w:rsidRPr="00F67C25">
        <w:rPr>
          <w:bCs/>
          <w:iCs/>
          <w:sz w:val="21"/>
          <w:szCs w:val="21"/>
        </w:rPr>
        <w:t xml:space="preserve"> «Абонент», как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«Абоненту» в нежилом помещении, и плату за коммунальные услуги, потребленные в процессе использования общего имущества в многоквартирном доме (далее - коммунальные услуги, предоставленные на общедомовые нужды). </w:t>
      </w:r>
    </w:p>
    <w:p w:rsidR="006F6E53" w:rsidRPr="00F67C25" w:rsidRDefault="006F6E53" w:rsidP="006F6E53">
      <w:pPr>
        <w:tabs>
          <w:tab w:val="left" w:pos="2694"/>
        </w:tabs>
        <w:ind w:firstLine="567"/>
        <w:jc w:val="both"/>
        <w:rPr>
          <w:bCs/>
          <w:iCs/>
          <w:sz w:val="21"/>
          <w:szCs w:val="21"/>
        </w:rPr>
      </w:pPr>
      <w:r w:rsidRPr="00F67C25">
        <w:rPr>
          <w:bCs/>
          <w:iCs/>
          <w:sz w:val="21"/>
          <w:szCs w:val="21"/>
        </w:rPr>
        <w:lastRenderedPageBreak/>
        <w:t xml:space="preserve"> «Абонент», как потребитель коммунальных услуг по отоплению вносит плату за эту услугу совокупно без разделения на плату за потребление указанной услуги в </w:t>
      </w:r>
      <w:proofErr w:type="gramStart"/>
      <w:r w:rsidRPr="00F67C25">
        <w:rPr>
          <w:bCs/>
          <w:iCs/>
          <w:sz w:val="21"/>
          <w:szCs w:val="21"/>
        </w:rPr>
        <w:t>жилом  (</w:t>
      </w:r>
      <w:proofErr w:type="gramEnd"/>
      <w:r w:rsidRPr="00F67C25">
        <w:rPr>
          <w:bCs/>
          <w:iCs/>
          <w:sz w:val="21"/>
          <w:szCs w:val="21"/>
        </w:rPr>
        <w:t>нежилом) помещении и плату за ее потребление на общедомовые нужды.</w:t>
      </w:r>
    </w:p>
    <w:p w:rsidR="006F6E53" w:rsidRPr="00F67C25" w:rsidRDefault="006F6E53" w:rsidP="006F6E53">
      <w:pPr>
        <w:ind w:firstLine="567"/>
        <w:jc w:val="both"/>
        <w:rPr>
          <w:bCs/>
          <w:iCs/>
          <w:sz w:val="21"/>
          <w:szCs w:val="21"/>
        </w:rPr>
      </w:pPr>
      <w:r w:rsidRPr="00F67C25">
        <w:rPr>
          <w:bCs/>
          <w:iCs/>
          <w:sz w:val="21"/>
          <w:szCs w:val="21"/>
        </w:rPr>
        <w:t>Начало и конец отопительного периода определяются Постановлением Главы городского округа Самара или дополнительным соглашением, которое является неотъемлемой частью настоящего Договора.</w:t>
      </w:r>
    </w:p>
    <w:p w:rsidR="006F6E53" w:rsidRDefault="006F6E53" w:rsidP="006F6E53">
      <w:pPr>
        <w:autoSpaceDE w:val="0"/>
        <w:autoSpaceDN w:val="0"/>
        <w:adjustRightInd w:val="0"/>
        <w:ind w:firstLine="567"/>
        <w:jc w:val="both"/>
        <w:rPr>
          <w:sz w:val="21"/>
          <w:szCs w:val="21"/>
        </w:rPr>
      </w:pPr>
      <w:r w:rsidRPr="00F67C25">
        <w:rPr>
          <w:sz w:val="21"/>
          <w:szCs w:val="21"/>
        </w:rPr>
        <w:t>1.3. При выполнении настоящего Договора Стороны обязуются руководствоваться Гражданским кодексом РФ, Федеральным законом от 27.07.2010 № 190-ФЗ "О теплоснабжении", Федеральным законом от 07.12.2011 №416-ФЗ «О водоснабжении и водоотведении», Постановлением Правительства РФ от 08.08.2012 № 808 «Об организации теплоснабжения в Российской и внесении изменений в некоторые акты Правительства Российской Федерации», «Методикой осуществления коммерческого учёта тепловой энергии, теплоносителя» (зарегистрированной в  Минюсте РФ от 12.09.2014г. № 34040), Приказом Минэнерго РФ от 24.03.2003 № 115 "Об утверждении Правил технической эксплуатации тепловых энергоустановок" (зарегистрированные в Минюсте РФ 02.04.2003 № 4358),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а также иными нормативными актами  Российской Федерации.</w:t>
      </w:r>
    </w:p>
    <w:p w:rsidR="006F6E53" w:rsidRPr="00F67C25" w:rsidRDefault="006F6E53" w:rsidP="006F6E53">
      <w:pPr>
        <w:autoSpaceDE w:val="0"/>
        <w:autoSpaceDN w:val="0"/>
        <w:adjustRightInd w:val="0"/>
        <w:ind w:firstLine="567"/>
        <w:jc w:val="both"/>
        <w:rPr>
          <w:sz w:val="21"/>
          <w:szCs w:val="21"/>
        </w:rPr>
      </w:pPr>
    </w:p>
    <w:p w:rsidR="006F6E53" w:rsidRDefault="006F6E53" w:rsidP="000B4126">
      <w:pPr>
        <w:pStyle w:val="ConsNormal"/>
        <w:numPr>
          <w:ilvl w:val="0"/>
          <w:numId w:val="9"/>
        </w:numPr>
        <w:jc w:val="center"/>
        <w:rPr>
          <w:rFonts w:ascii="Times New Roman" w:hAnsi="Times New Roman"/>
          <w:b/>
          <w:sz w:val="21"/>
          <w:szCs w:val="21"/>
        </w:rPr>
      </w:pPr>
      <w:r w:rsidRPr="00F67C25">
        <w:rPr>
          <w:rFonts w:ascii="Times New Roman" w:hAnsi="Times New Roman"/>
          <w:b/>
          <w:sz w:val="21"/>
          <w:szCs w:val="21"/>
        </w:rPr>
        <w:t>ПРАВА И ОБЯЗАННОСТИ «ЭНЕРГОСНАБЖАЮЩЕЙ ОРГАНИЗАЦИИ»</w:t>
      </w:r>
    </w:p>
    <w:p w:rsidR="006F6E53" w:rsidRPr="00F67C25" w:rsidRDefault="006F6E53" w:rsidP="006F6E53">
      <w:pPr>
        <w:pStyle w:val="ConsNormal"/>
        <w:ind w:firstLine="0"/>
        <w:jc w:val="center"/>
        <w:rPr>
          <w:rFonts w:ascii="Times New Roman" w:hAnsi="Times New Roman"/>
          <w:b/>
          <w:sz w:val="21"/>
          <w:szCs w:val="21"/>
        </w:rPr>
      </w:pPr>
    </w:p>
    <w:p w:rsidR="006F6E53" w:rsidRPr="00F67C25" w:rsidRDefault="006F6E53" w:rsidP="006F6E53">
      <w:pPr>
        <w:ind w:firstLine="567"/>
        <w:jc w:val="both"/>
        <w:rPr>
          <w:sz w:val="21"/>
          <w:szCs w:val="21"/>
        </w:rPr>
      </w:pPr>
      <w:r w:rsidRPr="00F67C25">
        <w:rPr>
          <w:sz w:val="21"/>
          <w:szCs w:val="21"/>
        </w:rPr>
        <w:t>2.1. «Энергоснабжающая организация» обязуется обеспечивать бесперебойную подачу тепловой энергии надлежащего качества в соответствии с Приложением № 2 (Температурный график) к настоящему Договору в действующие сети «Абонента» после предъявления «Энергоснабжающей организации» в начале отопительного сезона актов ремонта, наладки, гидропневматической промывки и опрессовки принадлежащих «Абоненту» сетей и систем теплопотребления, а также при отсутствии задолженности «Абонента» перед «Энергоснабжающей организацией» за ранее потреблённую тепловую энергию.</w:t>
      </w:r>
    </w:p>
    <w:p w:rsidR="006F6E53" w:rsidRPr="00F67C25" w:rsidRDefault="006F6E53" w:rsidP="006F6E53">
      <w:pPr>
        <w:ind w:firstLine="567"/>
        <w:jc w:val="both"/>
        <w:rPr>
          <w:sz w:val="21"/>
          <w:szCs w:val="21"/>
        </w:rPr>
      </w:pPr>
      <w:r w:rsidRPr="00F67C25">
        <w:rPr>
          <w:sz w:val="21"/>
          <w:szCs w:val="21"/>
        </w:rPr>
        <w:t>2.1.1. Соблюдать температуру теплоносителя в прямом трубопроводе тепловой сети согласно температурному графику (Приложение №2</w:t>
      </w:r>
      <w:proofErr w:type="gramStart"/>
      <w:r w:rsidRPr="00F67C25">
        <w:rPr>
          <w:sz w:val="21"/>
          <w:szCs w:val="21"/>
        </w:rPr>
        <w:t>) .Допустимые</w:t>
      </w:r>
      <w:proofErr w:type="gramEnd"/>
      <w:r w:rsidRPr="00F67C25">
        <w:rPr>
          <w:sz w:val="21"/>
          <w:szCs w:val="21"/>
        </w:rPr>
        <w:t xml:space="preserve"> отклонения термодинамических параметров теплоносителя тепловой сети:</w:t>
      </w:r>
    </w:p>
    <w:p w:rsidR="006F6E53" w:rsidRPr="00F67C25" w:rsidRDefault="006F6E53" w:rsidP="006F6E53">
      <w:pPr>
        <w:ind w:right="-1" w:firstLine="567"/>
        <w:jc w:val="both"/>
        <w:rPr>
          <w:sz w:val="21"/>
          <w:szCs w:val="21"/>
        </w:rPr>
      </w:pPr>
      <w:r w:rsidRPr="00F67C25">
        <w:rPr>
          <w:sz w:val="21"/>
          <w:szCs w:val="21"/>
        </w:rPr>
        <w:t xml:space="preserve">- по температуре прямого </w:t>
      </w:r>
      <w:proofErr w:type="gramStart"/>
      <w:r w:rsidRPr="00F67C25">
        <w:rPr>
          <w:sz w:val="21"/>
          <w:szCs w:val="21"/>
        </w:rPr>
        <w:t xml:space="preserve">трубопровода  </w:t>
      </w:r>
      <w:r w:rsidRPr="00F67C25">
        <w:rPr>
          <w:sz w:val="21"/>
          <w:szCs w:val="21"/>
          <w:u w:val="single"/>
        </w:rPr>
        <w:t>+</w:t>
      </w:r>
      <w:proofErr w:type="gramEnd"/>
      <w:r w:rsidRPr="00F67C25">
        <w:rPr>
          <w:sz w:val="21"/>
          <w:szCs w:val="21"/>
        </w:rPr>
        <w:t xml:space="preserve"> 3%</w:t>
      </w:r>
    </w:p>
    <w:p w:rsidR="006F6E53" w:rsidRPr="00F67C25" w:rsidRDefault="006F6E53" w:rsidP="006F6E53">
      <w:pPr>
        <w:ind w:right="-1" w:firstLine="567"/>
        <w:jc w:val="both"/>
        <w:rPr>
          <w:sz w:val="21"/>
          <w:szCs w:val="21"/>
        </w:rPr>
      </w:pPr>
      <w:r w:rsidRPr="00F67C25">
        <w:rPr>
          <w:sz w:val="21"/>
          <w:szCs w:val="21"/>
        </w:rPr>
        <w:t xml:space="preserve">- по давлению в прямом трубопроводе </w:t>
      </w:r>
      <w:r w:rsidRPr="00F67C25">
        <w:rPr>
          <w:sz w:val="21"/>
          <w:szCs w:val="21"/>
          <w:u w:val="single"/>
        </w:rPr>
        <w:t>+</w:t>
      </w:r>
      <w:r w:rsidRPr="00F67C25">
        <w:rPr>
          <w:sz w:val="21"/>
          <w:szCs w:val="21"/>
        </w:rPr>
        <w:t xml:space="preserve"> 5%</w:t>
      </w:r>
    </w:p>
    <w:p w:rsidR="006F6E53" w:rsidRPr="00F67C25" w:rsidRDefault="006F6E53" w:rsidP="006F6E53">
      <w:pPr>
        <w:ind w:right="-1" w:firstLine="567"/>
        <w:jc w:val="both"/>
        <w:rPr>
          <w:sz w:val="21"/>
          <w:szCs w:val="21"/>
        </w:rPr>
      </w:pPr>
      <w:r w:rsidRPr="00F67C25">
        <w:rPr>
          <w:sz w:val="21"/>
          <w:szCs w:val="21"/>
        </w:rPr>
        <w:t xml:space="preserve">- по давлению в обратном трубопроводе </w:t>
      </w:r>
      <w:r w:rsidRPr="00F67C25">
        <w:rPr>
          <w:sz w:val="21"/>
          <w:szCs w:val="21"/>
          <w:u w:val="single"/>
        </w:rPr>
        <w:t>+</w:t>
      </w:r>
      <w:r w:rsidRPr="00F67C25">
        <w:rPr>
          <w:sz w:val="21"/>
          <w:szCs w:val="21"/>
        </w:rPr>
        <w:t xml:space="preserve"> 0,2 кг/см</w:t>
      </w:r>
      <w:r w:rsidRPr="00F67C25">
        <w:rPr>
          <w:sz w:val="21"/>
          <w:szCs w:val="21"/>
          <w:vertAlign w:val="superscript"/>
        </w:rPr>
        <w:t>2</w:t>
      </w:r>
      <w:r w:rsidRPr="00F67C25">
        <w:rPr>
          <w:sz w:val="21"/>
          <w:szCs w:val="21"/>
        </w:rPr>
        <w:t>.</w:t>
      </w:r>
    </w:p>
    <w:p w:rsidR="006F6E53" w:rsidRPr="00F67C25" w:rsidRDefault="006F6E53" w:rsidP="006F6E53">
      <w:pPr>
        <w:ind w:firstLine="567"/>
        <w:jc w:val="both"/>
        <w:rPr>
          <w:sz w:val="21"/>
          <w:szCs w:val="21"/>
        </w:rPr>
      </w:pPr>
      <w:r w:rsidRPr="00F67C25">
        <w:rPr>
          <w:sz w:val="21"/>
          <w:szCs w:val="21"/>
        </w:rPr>
        <w:t>2.2. «Энергоснабжающая организация» имеет право ограничить или прекратить подачу тепловой энергии с предупреждением «Абонента» в случаях:</w:t>
      </w:r>
    </w:p>
    <w:p w:rsidR="006F6E53" w:rsidRPr="00F67C25" w:rsidRDefault="006F6E53" w:rsidP="006F6E53">
      <w:pPr>
        <w:ind w:firstLine="567"/>
        <w:jc w:val="both"/>
        <w:rPr>
          <w:sz w:val="21"/>
          <w:szCs w:val="21"/>
        </w:rPr>
      </w:pPr>
      <w:r w:rsidRPr="00F67C25">
        <w:rPr>
          <w:sz w:val="21"/>
          <w:szCs w:val="21"/>
        </w:rPr>
        <w:t xml:space="preserve">2.2.1. Проведения в </w:t>
      </w:r>
      <w:proofErr w:type="spellStart"/>
      <w:r w:rsidRPr="00F67C25">
        <w:rPr>
          <w:sz w:val="21"/>
          <w:szCs w:val="21"/>
        </w:rPr>
        <w:t>межотопительный</w:t>
      </w:r>
      <w:proofErr w:type="spellEnd"/>
      <w:r w:rsidRPr="00F67C25">
        <w:rPr>
          <w:sz w:val="21"/>
          <w:szCs w:val="21"/>
        </w:rPr>
        <w:t xml:space="preserve"> период планово-предупредительных ремонтов и работ по обслуживанию тепловых сетей и устройств с предварительным за 10 дней уведомлением.</w:t>
      </w:r>
    </w:p>
    <w:p w:rsidR="006F6E53" w:rsidRPr="00F67C25" w:rsidRDefault="006F6E53" w:rsidP="006F6E53">
      <w:pPr>
        <w:autoSpaceDE w:val="0"/>
        <w:autoSpaceDN w:val="0"/>
        <w:adjustRightInd w:val="0"/>
        <w:ind w:firstLine="567"/>
        <w:jc w:val="both"/>
        <w:rPr>
          <w:bCs/>
          <w:sz w:val="21"/>
          <w:szCs w:val="21"/>
        </w:rPr>
      </w:pPr>
      <w:r w:rsidRPr="00F67C25">
        <w:rPr>
          <w:sz w:val="21"/>
          <w:szCs w:val="21"/>
        </w:rPr>
        <w:t>2.2.2. Н</w:t>
      </w:r>
      <w:r w:rsidRPr="00F67C25">
        <w:rPr>
          <w:bCs/>
          <w:sz w:val="21"/>
          <w:szCs w:val="21"/>
        </w:rPr>
        <w:t xml:space="preserve">аличия у «Абонента» задолженности по оплате тепловой энергии, теплоносителя в размере, превышающем размер платы за более чем 1 период платежа на основании пункта 92 Правил организации теплоснабжения в Российской Федерации, утвержденных постановлением Правительства РФ № 808 от 08.08.2012г. </w:t>
      </w:r>
    </w:p>
    <w:p w:rsidR="006F6E53" w:rsidRPr="00F67C25" w:rsidRDefault="006F6E53" w:rsidP="006F6E53">
      <w:pPr>
        <w:ind w:firstLine="567"/>
        <w:jc w:val="both"/>
        <w:rPr>
          <w:sz w:val="21"/>
          <w:szCs w:val="21"/>
        </w:rPr>
      </w:pPr>
      <w:r w:rsidRPr="00F67C25">
        <w:rPr>
          <w:sz w:val="21"/>
          <w:szCs w:val="21"/>
        </w:rPr>
        <w:t xml:space="preserve">2.2.3. Нарушения «Абонентом» гидравлического и температурного режимов теплопотребления (завышения температуры воды в обратном трубопроводе по сравнению с температурным графиком, загрязнения сетевой </w:t>
      </w:r>
      <w:proofErr w:type="gramStart"/>
      <w:r w:rsidRPr="00F67C25">
        <w:rPr>
          <w:sz w:val="21"/>
          <w:szCs w:val="21"/>
        </w:rPr>
        <w:t>воды  и</w:t>
      </w:r>
      <w:proofErr w:type="gramEnd"/>
      <w:r w:rsidRPr="00F67C25">
        <w:rPr>
          <w:sz w:val="21"/>
          <w:szCs w:val="21"/>
        </w:rPr>
        <w:t xml:space="preserve"> т.д.).</w:t>
      </w:r>
    </w:p>
    <w:p w:rsidR="006F6E53" w:rsidRPr="00F67C25" w:rsidRDefault="006F6E53" w:rsidP="006F6E53">
      <w:pPr>
        <w:ind w:firstLine="567"/>
        <w:jc w:val="both"/>
        <w:rPr>
          <w:sz w:val="21"/>
          <w:szCs w:val="21"/>
        </w:rPr>
      </w:pPr>
      <w:r w:rsidRPr="00F67C25">
        <w:rPr>
          <w:sz w:val="21"/>
          <w:szCs w:val="21"/>
        </w:rPr>
        <w:t>2.2.4. Присоединения систем теплопотребления до приборов коммерческого учёта тепловой энергии или нарушения схемы учёта тепла.</w:t>
      </w:r>
    </w:p>
    <w:p w:rsidR="006F6E53" w:rsidRPr="00F67C25" w:rsidRDefault="006F6E53" w:rsidP="006F6E53">
      <w:pPr>
        <w:ind w:firstLine="567"/>
        <w:jc w:val="both"/>
        <w:rPr>
          <w:sz w:val="21"/>
          <w:szCs w:val="21"/>
        </w:rPr>
      </w:pPr>
      <w:r w:rsidRPr="00F67C25">
        <w:rPr>
          <w:sz w:val="21"/>
          <w:szCs w:val="21"/>
        </w:rPr>
        <w:t xml:space="preserve">2.2.5. Снижения показателей качества теплоносителя по вине «Абонента» до значений, нарушающих нормальное функционирование </w:t>
      </w:r>
      <w:proofErr w:type="spellStart"/>
      <w:r w:rsidRPr="00F67C25">
        <w:rPr>
          <w:sz w:val="21"/>
          <w:szCs w:val="21"/>
        </w:rPr>
        <w:t>теплоустановок</w:t>
      </w:r>
      <w:proofErr w:type="spellEnd"/>
      <w:r w:rsidRPr="00F67C25">
        <w:rPr>
          <w:sz w:val="21"/>
          <w:szCs w:val="21"/>
        </w:rPr>
        <w:t xml:space="preserve"> «Энергоснабжающей организации» и других абонентов.</w:t>
      </w:r>
    </w:p>
    <w:p w:rsidR="006F6E53" w:rsidRPr="00F67C25" w:rsidRDefault="006F6E53" w:rsidP="006F6E53">
      <w:pPr>
        <w:autoSpaceDE w:val="0"/>
        <w:autoSpaceDN w:val="0"/>
        <w:adjustRightInd w:val="0"/>
        <w:ind w:firstLine="567"/>
        <w:jc w:val="both"/>
        <w:rPr>
          <w:sz w:val="21"/>
          <w:szCs w:val="21"/>
        </w:rPr>
      </w:pPr>
      <w:r w:rsidRPr="00F67C25">
        <w:rPr>
          <w:bCs/>
          <w:sz w:val="21"/>
          <w:szCs w:val="21"/>
        </w:rPr>
        <w:t xml:space="preserve">2.2.6. </w:t>
      </w:r>
      <w:r w:rsidRPr="00F67C25">
        <w:rPr>
          <w:sz w:val="21"/>
          <w:szCs w:val="21"/>
        </w:rPr>
        <w:t xml:space="preserve">Самовольного подключения «Абонентом» </w:t>
      </w:r>
      <w:proofErr w:type="spellStart"/>
      <w:r w:rsidRPr="00F67C25">
        <w:rPr>
          <w:sz w:val="21"/>
          <w:szCs w:val="21"/>
        </w:rPr>
        <w:t>субабонента</w:t>
      </w:r>
      <w:proofErr w:type="spellEnd"/>
      <w:r w:rsidRPr="00F67C25">
        <w:rPr>
          <w:sz w:val="21"/>
          <w:szCs w:val="21"/>
        </w:rPr>
        <w:t>.</w:t>
      </w:r>
    </w:p>
    <w:p w:rsidR="006F6E53" w:rsidRPr="00F67C25" w:rsidRDefault="006F6E53" w:rsidP="006F6E53">
      <w:pPr>
        <w:autoSpaceDE w:val="0"/>
        <w:autoSpaceDN w:val="0"/>
        <w:adjustRightInd w:val="0"/>
        <w:ind w:firstLine="567"/>
        <w:jc w:val="both"/>
        <w:rPr>
          <w:sz w:val="21"/>
          <w:szCs w:val="21"/>
        </w:rPr>
      </w:pPr>
      <w:r w:rsidRPr="00F67C25">
        <w:rPr>
          <w:sz w:val="21"/>
          <w:szCs w:val="21"/>
        </w:rPr>
        <w:t>2.2.7. Возникновения (угрозы возникновения) аварийных ситуаций в системе теплоснабжения.</w:t>
      </w:r>
    </w:p>
    <w:p w:rsidR="006F6E53" w:rsidRPr="00F67C25" w:rsidRDefault="006F6E53" w:rsidP="006F6E53">
      <w:pPr>
        <w:autoSpaceDE w:val="0"/>
        <w:autoSpaceDN w:val="0"/>
        <w:adjustRightInd w:val="0"/>
        <w:ind w:firstLine="567"/>
        <w:jc w:val="both"/>
        <w:rPr>
          <w:bCs/>
          <w:sz w:val="21"/>
          <w:szCs w:val="21"/>
        </w:rPr>
      </w:pPr>
      <w:r w:rsidRPr="00F67C25">
        <w:rPr>
          <w:bCs/>
          <w:sz w:val="21"/>
          <w:szCs w:val="21"/>
        </w:rPr>
        <w:t>2.3. Ограничение и прекращение подачи тепловой энергии в случаях, перечисленных в пунктах 2.2.2.-2.2.7. вводится «</w:t>
      </w:r>
      <w:r w:rsidRPr="00F67C25">
        <w:rPr>
          <w:sz w:val="21"/>
          <w:szCs w:val="21"/>
        </w:rPr>
        <w:t>Энергоснабжающей организацией»</w:t>
      </w:r>
      <w:r w:rsidRPr="00F67C25">
        <w:rPr>
          <w:bCs/>
          <w:sz w:val="21"/>
          <w:szCs w:val="21"/>
        </w:rPr>
        <w:t xml:space="preserve"> в порядке, установленном разделом </w:t>
      </w:r>
      <w:r w:rsidRPr="00F67C25">
        <w:rPr>
          <w:bCs/>
          <w:sz w:val="21"/>
          <w:szCs w:val="21"/>
          <w:lang w:val="en-US"/>
        </w:rPr>
        <w:t>VI</w:t>
      </w:r>
      <w:r w:rsidRPr="00F67C25">
        <w:rPr>
          <w:bCs/>
          <w:sz w:val="21"/>
          <w:szCs w:val="21"/>
        </w:rPr>
        <w:t xml:space="preserve"> Правил организации теплоснабжения в Российской Федерации, утвержденных постановлением Правительства РФ № 808 от 08.08.2012г. </w:t>
      </w:r>
    </w:p>
    <w:p w:rsidR="006F6E53" w:rsidRPr="00F67C25" w:rsidRDefault="006F6E53" w:rsidP="006F6E53">
      <w:pPr>
        <w:ind w:firstLine="567"/>
        <w:jc w:val="both"/>
        <w:rPr>
          <w:sz w:val="21"/>
          <w:szCs w:val="21"/>
        </w:rPr>
      </w:pPr>
      <w:r w:rsidRPr="00F67C25">
        <w:rPr>
          <w:sz w:val="21"/>
          <w:szCs w:val="21"/>
        </w:rPr>
        <w:t>2.4. «Энергоснабжающая организация» имеет право:</w:t>
      </w:r>
    </w:p>
    <w:p w:rsidR="006F6E53" w:rsidRPr="00F67C25" w:rsidRDefault="006F6E53" w:rsidP="006F6E53">
      <w:pPr>
        <w:ind w:firstLine="567"/>
        <w:jc w:val="both"/>
        <w:rPr>
          <w:sz w:val="21"/>
          <w:szCs w:val="21"/>
        </w:rPr>
      </w:pPr>
      <w:r w:rsidRPr="00F67C25">
        <w:rPr>
          <w:sz w:val="21"/>
          <w:szCs w:val="21"/>
        </w:rPr>
        <w:t>2.4.1. Обследовать оборудование и сети «Абонента» и давать указания об устранении дефектов.</w:t>
      </w:r>
    </w:p>
    <w:p w:rsidR="006F6E53" w:rsidRPr="00F67C25" w:rsidRDefault="006F6E53" w:rsidP="006F6E53">
      <w:pPr>
        <w:ind w:firstLine="567"/>
        <w:jc w:val="both"/>
        <w:rPr>
          <w:sz w:val="21"/>
          <w:szCs w:val="21"/>
        </w:rPr>
      </w:pPr>
      <w:r w:rsidRPr="00F67C25">
        <w:rPr>
          <w:sz w:val="21"/>
          <w:szCs w:val="21"/>
        </w:rPr>
        <w:t>2.4.2. Производить контрольное снятие показаний приборов учёта.</w:t>
      </w:r>
    </w:p>
    <w:p w:rsidR="006F6E53" w:rsidRDefault="006F6E53" w:rsidP="006F6E53">
      <w:pPr>
        <w:ind w:right="-1" w:firstLine="567"/>
        <w:jc w:val="both"/>
        <w:rPr>
          <w:sz w:val="21"/>
          <w:szCs w:val="21"/>
        </w:rPr>
      </w:pPr>
      <w:r w:rsidRPr="00F67C25">
        <w:rPr>
          <w:sz w:val="21"/>
          <w:szCs w:val="21"/>
        </w:rPr>
        <w:t>2.4.3. Прекратить подачу тепловой энергии без предварительного уведомления «Абонента» с последующим, в течение 1 часа сообщением о причинах и предполагаемой продолжительности отключения в случае принятия неотложных мер по предупреждению и ликвидации стихийных бедствий и аварий.</w:t>
      </w:r>
    </w:p>
    <w:p w:rsidR="006F6E53" w:rsidRPr="00F67C25" w:rsidRDefault="006F6E53" w:rsidP="006F6E53">
      <w:pPr>
        <w:ind w:right="-1" w:firstLine="567"/>
        <w:jc w:val="both"/>
        <w:rPr>
          <w:sz w:val="21"/>
          <w:szCs w:val="21"/>
        </w:rPr>
      </w:pPr>
    </w:p>
    <w:p w:rsidR="006F6E53" w:rsidRDefault="006F6E53" w:rsidP="006F6E53">
      <w:pPr>
        <w:pStyle w:val="ConsNormal"/>
        <w:numPr>
          <w:ilvl w:val="0"/>
          <w:numId w:val="10"/>
        </w:numPr>
        <w:jc w:val="center"/>
        <w:rPr>
          <w:rFonts w:ascii="Times New Roman" w:hAnsi="Times New Roman"/>
          <w:b/>
          <w:sz w:val="21"/>
          <w:szCs w:val="21"/>
        </w:rPr>
      </w:pPr>
      <w:r w:rsidRPr="00F67C25">
        <w:rPr>
          <w:rFonts w:ascii="Times New Roman" w:hAnsi="Times New Roman"/>
          <w:b/>
          <w:sz w:val="21"/>
          <w:szCs w:val="21"/>
        </w:rPr>
        <w:t>ПРАВА И ОБЯЗАННОСТИ «АБОНЕНТА»</w:t>
      </w:r>
    </w:p>
    <w:p w:rsidR="006F6E53" w:rsidRPr="00F67C25" w:rsidRDefault="006F6E53" w:rsidP="006F6E53">
      <w:pPr>
        <w:pStyle w:val="ConsNormal"/>
        <w:ind w:left="360" w:firstLine="0"/>
        <w:jc w:val="center"/>
        <w:rPr>
          <w:rFonts w:ascii="Times New Roman" w:hAnsi="Times New Roman"/>
          <w:b/>
          <w:sz w:val="21"/>
          <w:szCs w:val="21"/>
        </w:rPr>
      </w:pPr>
    </w:p>
    <w:p w:rsidR="006F6E53" w:rsidRPr="00F67C25" w:rsidRDefault="006F6E53" w:rsidP="006F6E53">
      <w:pPr>
        <w:ind w:firstLine="567"/>
        <w:jc w:val="both"/>
        <w:rPr>
          <w:sz w:val="21"/>
          <w:szCs w:val="21"/>
        </w:rPr>
      </w:pPr>
      <w:r w:rsidRPr="00F67C25">
        <w:rPr>
          <w:sz w:val="21"/>
          <w:szCs w:val="21"/>
        </w:rPr>
        <w:t>3.1. «Абонент» обязуется:</w:t>
      </w:r>
    </w:p>
    <w:p w:rsidR="006F6E53" w:rsidRPr="00F67C25" w:rsidRDefault="006F6E53" w:rsidP="006F6E53">
      <w:pPr>
        <w:ind w:firstLine="567"/>
        <w:jc w:val="both"/>
        <w:rPr>
          <w:sz w:val="21"/>
          <w:szCs w:val="21"/>
        </w:rPr>
      </w:pPr>
      <w:r w:rsidRPr="00F67C25">
        <w:rPr>
          <w:sz w:val="21"/>
          <w:szCs w:val="21"/>
        </w:rPr>
        <w:t>3.1.1. Обеспечить соблюдение режима потребления тепловой энергии.</w:t>
      </w:r>
    </w:p>
    <w:p w:rsidR="006F6E53" w:rsidRPr="00F67C25" w:rsidRDefault="006F6E53" w:rsidP="006F6E53">
      <w:pPr>
        <w:ind w:firstLine="567"/>
        <w:jc w:val="both"/>
        <w:rPr>
          <w:sz w:val="21"/>
          <w:szCs w:val="21"/>
        </w:rPr>
      </w:pPr>
      <w:r w:rsidRPr="00F67C25">
        <w:rPr>
          <w:sz w:val="21"/>
          <w:szCs w:val="21"/>
        </w:rPr>
        <w:t xml:space="preserve">3.1.2. Представлять в адрес «Энергоснабжающей организации» заявку на требуемое количество тепловой энергии по видам потребления на предстоящий год не позднее 01 октября текущего года. В случае непредставления заявки указанные данные на новый срок принимаются «Энергоснабжающей </w:t>
      </w:r>
      <w:proofErr w:type="gramStart"/>
      <w:r w:rsidRPr="00F67C25">
        <w:rPr>
          <w:sz w:val="21"/>
          <w:szCs w:val="21"/>
        </w:rPr>
        <w:t>организацией»  в</w:t>
      </w:r>
      <w:proofErr w:type="gramEnd"/>
      <w:r w:rsidRPr="00F67C25">
        <w:rPr>
          <w:sz w:val="21"/>
          <w:szCs w:val="21"/>
        </w:rPr>
        <w:t xml:space="preserve"> соответствии с ранее обусловленным количеством тепловой энергии.</w:t>
      </w:r>
    </w:p>
    <w:p w:rsidR="006F6E53" w:rsidRPr="00F67C25" w:rsidRDefault="006F6E53" w:rsidP="006F6E53">
      <w:pPr>
        <w:ind w:firstLine="567"/>
        <w:jc w:val="both"/>
        <w:rPr>
          <w:sz w:val="21"/>
          <w:szCs w:val="21"/>
        </w:rPr>
      </w:pPr>
      <w:r w:rsidRPr="00F67C25">
        <w:rPr>
          <w:sz w:val="21"/>
          <w:szCs w:val="21"/>
        </w:rPr>
        <w:lastRenderedPageBreak/>
        <w:t xml:space="preserve">3.1.3. Не </w:t>
      </w:r>
      <w:proofErr w:type="gramStart"/>
      <w:r w:rsidRPr="00F67C25">
        <w:rPr>
          <w:sz w:val="21"/>
          <w:szCs w:val="21"/>
        </w:rPr>
        <w:t>допускать  возведения</w:t>
      </w:r>
      <w:proofErr w:type="gramEnd"/>
      <w:r w:rsidRPr="00F67C25">
        <w:rPr>
          <w:sz w:val="21"/>
          <w:szCs w:val="21"/>
        </w:rPr>
        <w:t xml:space="preserve"> построек, складирования материалов, посадки деревьев, растений на расстоянии менее 5 метров от края теплопроводов, а также производства земляных работ на трассах тепловых сетей «Энергоснабжающей организации» без его разрешения.</w:t>
      </w:r>
    </w:p>
    <w:p w:rsidR="006F6E53" w:rsidRPr="00F67C25" w:rsidRDefault="006F6E53" w:rsidP="006F6E53">
      <w:pPr>
        <w:ind w:firstLine="567"/>
        <w:jc w:val="both"/>
        <w:rPr>
          <w:sz w:val="21"/>
          <w:szCs w:val="21"/>
        </w:rPr>
      </w:pPr>
      <w:r w:rsidRPr="00F67C25">
        <w:rPr>
          <w:sz w:val="21"/>
          <w:szCs w:val="21"/>
        </w:rPr>
        <w:t>3.1.4. Соблюдать:</w:t>
      </w:r>
    </w:p>
    <w:p w:rsidR="006F6E53" w:rsidRPr="00F67C25" w:rsidRDefault="006F6E53" w:rsidP="006F6E53">
      <w:pPr>
        <w:ind w:firstLine="567"/>
        <w:jc w:val="both"/>
        <w:rPr>
          <w:sz w:val="21"/>
          <w:szCs w:val="21"/>
        </w:rPr>
      </w:pPr>
      <w:r w:rsidRPr="00F67C25">
        <w:rPr>
          <w:sz w:val="21"/>
          <w:szCs w:val="21"/>
        </w:rPr>
        <w:t>а) среднесуточную температуру теплоносителя в обратном трубопроводе тепловой сети не выше 5% против температурного графика. При повышении «Абонентом» среднесуточной температуры теплоносителя в обратном трубопроводе более чем на 5% , при условии соблюдения «Энергоснабжающей организацией» среднесуточной температуры в подающем трубопроводе с отклонением не более чем на 3 %, «Энергоснабжающая организация» вправе снизить отпуск тепловой энергии «Абоненту», либо произвести расчет за отпущенную тепловую энергию по температурному перепаду, предусмотренному графиком.</w:t>
      </w:r>
    </w:p>
    <w:p w:rsidR="006F6E53" w:rsidRPr="00F67C25" w:rsidRDefault="006F6E53" w:rsidP="006F6E53">
      <w:pPr>
        <w:ind w:firstLine="567"/>
        <w:jc w:val="both"/>
        <w:rPr>
          <w:sz w:val="21"/>
          <w:szCs w:val="21"/>
        </w:rPr>
      </w:pPr>
      <w:r w:rsidRPr="00F67C25">
        <w:rPr>
          <w:sz w:val="21"/>
          <w:szCs w:val="21"/>
        </w:rPr>
        <w:t>б) давление в обратной магистрали на вводе «Абонента» должно обеспечивать полный залив местной системы. В случае давления ниже требуемого, «Абонент» устанавливает на тепловом вводе регулятор давления.</w:t>
      </w:r>
    </w:p>
    <w:p w:rsidR="006F6E53" w:rsidRPr="00F67C25" w:rsidRDefault="006F6E53" w:rsidP="006F6E53">
      <w:pPr>
        <w:ind w:firstLine="567"/>
        <w:jc w:val="both"/>
        <w:rPr>
          <w:sz w:val="21"/>
          <w:szCs w:val="21"/>
        </w:rPr>
      </w:pPr>
      <w:r w:rsidRPr="00F67C25">
        <w:rPr>
          <w:sz w:val="21"/>
          <w:szCs w:val="21"/>
        </w:rPr>
        <w:t>3.1.5. Оплачивать тепловую энергию в размере, в порядке и в сроки, установленные настоящим Договором.</w:t>
      </w:r>
    </w:p>
    <w:p w:rsidR="006F6E53" w:rsidRPr="00F67C25" w:rsidRDefault="006F6E53" w:rsidP="006F6E53">
      <w:pPr>
        <w:ind w:firstLine="567"/>
        <w:jc w:val="both"/>
        <w:rPr>
          <w:sz w:val="21"/>
          <w:szCs w:val="21"/>
        </w:rPr>
      </w:pPr>
      <w:r w:rsidRPr="00F67C25">
        <w:rPr>
          <w:sz w:val="21"/>
          <w:szCs w:val="21"/>
        </w:rPr>
        <w:t>3.1.6. Ежегодно производить ремонт и наладку тепловых сетей с представлением в адрес «Энергоснабжающей организации» до 15 сентября текущего года акта готовности к отопительному сезону.</w:t>
      </w:r>
    </w:p>
    <w:p w:rsidR="006F6E53" w:rsidRPr="00F67C25" w:rsidRDefault="006F6E53" w:rsidP="006F6E53">
      <w:pPr>
        <w:ind w:firstLine="567"/>
        <w:jc w:val="both"/>
        <w:rPr>
          <w:sz w:val="21"/>
          <w:szCs w:val="21"/>
        </w:rPr>
      </w:pPr>
      <w:r w:rsidRPr="00F67C25">
        <w:rPr>
          <w:sz w:val="21"/>
          <w:szCs w:val="21"/>
        </w:rPr>
        <w:t>3.1.7. Поддерживать в технически исправном состоянии трубопроводы, КИП, запорно-регулирующую арматуру.</w:t>
      </w:r>
    </w:p>
    <w:p w:rsidR="006F6E53" w:rsidRPr="00F67C25" w:rsidRDefault="006F6E53" w:rsidP="006F6E53">
      <w:pPr>
        <w:ind w:firstLine="567"/>
        <w:jc w:val="both"/>
        <w:rPr>
          <w:sz w:val="21"/>
          <w:szCs w:val="21"/>
        </w:rPr>
      </w:pPr>
      <w:r w:rsidRPr="00F67C25">
        <w:rPr>
          <w:sz w:val="21"/>
          <w:szCs w:val="21"/>
        </w:rPr>
        <w:t>3.1.8. Сообщать «Энергоснабжающей организации» об обнаруженных повреждениях в системе теплоснабжения, утечках теплоносителя, обо всех неисправностях и нарушениях в работе приборов учёта, а также срыве и нарушении целостности пломб.</w:t>
      </w:r>
    </w:p>
    <w:p w:rsidR="006F6E53" w:rsidRPr="00F67C25" w:rsidRDefault="006F6E53" w:rsidP="006F6E53">
      <w:pPr>
        <w:ind w:firstLine="567"/>
        <w:jc w:val="both"/>
        <w:rPr>
          <w:sz w:val="21"/>
          <w:szCs w:val="21"/>
        </w:rPr>
      </w:pPr>
      <w:r w:rsidRPr="00F67C25">
        <w:rPr>
          <w:sz w:val="21"/>
          <w:szCs w:val="21"/>
        </w:rPr>
        <w:t>3.1.9. До 20-ого числа текущего месяца снять и передать «Энергоснабжающей организации» показания приборов учёта; в случае несвоевременного предоставления показаний приборов учёта, количество потребленной тепловой энергии принимается в соответствии с расчётными показателями.</w:t>
      </w:r>
    </w:p>
    <w:p w:rsidR="006F6E53" w:rsidRPr="00F67C25" w:rsidRDefault="006F6E53" w:rsidP="006F6E53">
      <w:pPr>
        <w:ind w:firstLine="567"/>
        <w:jc w:val="both"/>
        <w:rPr>
          <w:sz w:val="21"/>
          <w:szCs w:val="21"/>
        </w:rPr>
      </w:pPr>
      <w:r w:rsidRPr="00F67C25">
        <w:rPr>
          <w:sz w:val="21"/>
          <w:szCs w:val="21"/>
        </w:rPr>
        <w:t xml:space="preserve">3.1.10. Не допускать утечки и водоразбора, не предусмотренного настоящим Договором. Максимальные потери теплоносителя </w:t>
      </w:r>
      <w:proofErr w:type="gramStart"/>
      <w:r w:rsidRPr="00F67C25">
        <w:rPr>
          <w:sz w:val="21"/>
          <w:szCs w:val="21"/>
        </w:rPr>
        <w:t>составляют  0</w:t>
      </w:r>
      <w:proofErr w:type="gramEnd"/>
      <w:r w:rsidRPr="00F67C25">
        <w:rPr>
          <w:sz w:val="21"/>
          <w:szCs w:val="21"/>
        </w:rPr>
        <w:t xml:space="preserve">,25 % в час объема присоединенных тепловых сетей и </w:t>
      </w:r>
      <w:proofErr w:type="spellStart"/>
      <w:r w:rsidRPr="00F67C25">
        <w:rPr>
          <w:sz w:val="21"/>
          <w:szCs w:val="21"/>
        </w:rPr>
        <w:t>теплопотребляющих</w:t>
      </w:r>
      <w:proofErr w:type="spellEnd"/>
      <w:r w:rsidRPr="00F67C25">
        <w:rPr>
          <w:sz w:val="21"/>
          <w:szCs w:val="21"/>
        </w:rPr>
        <w:t xml:space="preserve"> установок.</w:t>
      </w:r>
    </w:p>
    <w:p w:rsidR="006F6E53" w:rsidRPr="00F67C25" w:rsidRDefault="006F6E53" w:rsidP="006F6E53">
      <w:pPr>
        <w:ind w:firstLine="567"/>
        <w:jc w:val="both"/>
        <w:rPr>
          <w:sz w:val="21"/>
          <w:szCs w:val="21"/>
        </w:rPr>
      </w:pPr>
      <w:r w:rsidRPr="00F67C25">
        <w:rPr>
          <w:sz w:val="21"/>
          <w:szCs w:val="21"/>
        </w:rPr>
        <w:t>3.1.11. Предоставлять по требованию «Энергоснабжающей организации» техническую документацию по тепловым сетям, устройствам и сооружениям, находящимся в пользовании «Абонента».</w:t>
      </w:r>
    </w:p>
    <w:p w:rsidR="006F6E53" w:rsidRPr="00F67C25" w:rsidRDefault="006F6E53" w:rsidP="006F6E53">
      <w:pPr>
        <w:ind w:firstLine="567"/>
        <w:jc w:val="both"/>
        <w:rPr>
          <w:sz w:val="21"/>
          <w:szCs w:val="21"/>
        </w:rPr>
      </w:pPr>
      <w:r w:rsidRPr="00F67C25">
        <w:rPr>
          <w:sz w:val="21"/>
          <w:szCs w:val="21"/>
        </w:rPr>
        <w:t>3.1.12. Выполнять оперативные указания «Энергоснабжающей организации» в отношении режима теплопотребления, соблюдать заданный режим, график ограничений и отключений теплопотребления.</w:t>
      </w:r>
    </w:p>
    <w:p w:rsidR="006F6E53" w:rsidRPr="00F67C25" w:rsidRDefault="006F6E53" w:rsidP="006F6E53">
      <w:pPr>
        <w:ind w:firstLine="567"/>
        <w:jc w:val="both"/>
        <w:rPr>
          <w:sz w:val="21"/>
          <w:szCs w:val="21"/>
        </w:rPr>
      </w:pPr>
      <w:r w:rsidRPr="00F67C25">
        <w:rPr>
          <w:sz w:val="21"/>
          <w:szCs w:val="21"/>
        </w:rPr>
        <w:t>3.1.13. Подготавливать к отопительному сезону тепловые сети и системы теплопотребления, пуск отопления производить только на основании представленных в адрес «Энергоснабжающей организации» актов гидравлических испытаний систем отопления.</w:t>
      </w:r>
    </w:p>
    <w:p w:rsidR="006F6E53" w:rsidRPr="00F67C25" w:rsidRDefault="006F6E53" w:rsidP="006F6E53">
      <w:pPr>
        <w:ind w:firstLine="567"/>
        <w:jc w:val="both"/>
        <w:rPr>
          <w:sz w:val="21"/>
          <w:szCs w:val="21"/>
        </w:rPr>
      </w:pPr>
      <w:r w:rsidRPr="00F67C25">
        <w:rPr>
          <w:sz w:val="21"/>
          <w:szCs w:val="21"/>
        </w:rPr>
        <w:t xml:space="preserve">3.1.14. Обеспечивать доступ полномочных представителей «Энергоснабжающей организации» для осмотра и снятия контрольных показаний приборов учёта, </w:t>
      </w:r>
      <w:proofErr w:type="gramStart"/>
      <w:r w:rsidRPr="00F67C25">
        <w:rPr>
          <w:sz w:val="21"/>
          <w:szCs w:val="21"/>
        </w:rPr>
        <w:t>контроля  за</w:t>
      </w:r>
      <w:proofErr w:type="gramEnd"/>
      <w:r w:rsidRPr="00F67C25">
        <w:rPr>
          <w:sz w:val="21"/>
          <w:szCs w:val="21"/>
        </w:rPr>
        <w:t xml:space="preserve"> режимом теплопотребления, надзора за техническим состоянием и эксплуатацией системы теплопотребления.</w:t>
      </w:r>
    </w:p>
    <w:p w:rsidR="006F6E53" w:rsidRPr="00F67C25" w:rsidRDefault="006F6E53" w:rsidP="006F6E53">
      <w:pPr>
        <w:ind w:firstLine="567"/>
        <w:jc w:val="both"/>
        <w:rPr>
          <w:sz w:val="21"/>
          <w:szCs w:val="21"/>
        </w:rPr>
      </w:pPr>
      <w:r w:rsidRPr="00F67C25">
        <w:rPr>
          <w:sz w:val="21"/>
          <w:szCs w:val="21"/>
        </w:rPr>
        <w:t xml:space="preserve">3.1.15. Обеспечить сохранность на своей территории </w:t>
      </w:r>
      <w:proofErr w:type="spellStart"/>
      <w:r w:rsidRPr="00F67C25">
        <w:rPr>
          <w:sz w:val="21"/>
          <w:szCs w:val="21"/>
        </w:rPr>
        <w:t>теплопотребляющих</w:t>
      </w:r>
      <w:proofErr w:type="spellEnd"/>
      <w:r w:rsidRPr="00F67C25">
        <w:rPr>
          <w:sz w:val="21"/>
          <w:szCs w:val="21"/>
        </w:rPr>
        <w:t xml:space="preserve"> установок, воздушных и подземных тепловых сетей, приборов учёта энергии, других </w:t>
      </w:r>
      <w:proofErr w:type="spellStart"/>
      <w:r w:rsidRPr="00F67C25">
        <w:rPr>
          <w:sz w:val="21"/>
          <w:szCs w:val="21"/>
        </w:rPr>
        <w:t>теплоустановок</w:t>
      </w:r>
      <w:proofErr w:type="spellEnd"/>
      <w:r w:rsidRPr="00F67C25">
        <w:rPr>
          <w:sz w:val="21"/>
          <w:szCs w:val="21"/>
        </w:rPr>
        <w:t>, принадлежащих «Энергоснабжающей организации».</w:t>
      </w:r>
    </w:p>
    <w:p w:rsidR="006F6E53" w:rsidRPr="00F67C25" w:rsidRDefault="006F6E53" w:rsidP="006F6E53">
      <w:pPr>
        <w:ind w:firstLine="567"/>
        <w:jc w:val="both"/>
        <w:rPr>
          <w:sz w:val="21"/>
          <w:szCs w:val="21"/>
        </w:rPr>
      </w:pPr>
      <w:r w:rsidRPr="00F67C25">
        <w:rPr>
          <w:sz w:val="21"/>
          <w:szCs w:val="21"/>
        </w:rPr>
        <w:t>3.1.16. В аварийных случаях своевременно отключать от тепловой сети повреждённый участок, предварительно оповестив «Энергоснабжающую организацию», а также принять необходимые меры по предотвращению замерзания систем теплоносителя и произвести срочный ремонт.</w:t>
      </w:r>
    </w:p>
    <w:p w:rsidR="006F6E53" w:rsidRPr="00F67C25" w:rsidRDefault="006F6E53" w:rsidP="006F6E53">
      <w:pPr>
        <w:ind w:firstLine="567"/>
        <w:jc w:val="both"/>
        <w:rPr>
          <w:sz w:val="21"/>
          <w:szCs w:val="21"/>
        </w:rPr>
      </w:pPr>
      <w:r w:rsidRPr="00F67C25">
        <w:rPr>
          <w:sz w:val="21"/>
          <w:szCs w:val="21"/>
        </w:rPr>
        <w:t>3.1.17. Отключаться для проведения ремонта в тепловых сетях «Энергоснабжающей организации» по согласованному графику. Производить включение отремонтированных систем теплопотребления после планового или аварийного ремонта объектов только с разрешения «Энергоснабжающей организации».</w:t>
      </w:r>
    </w:p>
    <w:p w:rsidR="006F6E53" w:rsidRPr="00F67C25" w:rsidRDefault="006F6E53" w:rsidP="006F6E53">
      <w:pPr>
        <w:ind w:firstLine="567"/>
        <w:jc w:val="both"/>
        <w:rPr>
          <w:sz w:val="21"/>
          <w:szCs w:val="21"/>
        </w:rPr>
      </w:pPr>
      <w:r w:rsidRPr="00F67C25">
        <w:rPr>
          <w:sz w:val="21"/>
          <w:szCs w:val="21"/>
        </w:rPr>
        <w:t xml:space="preserve">3.1.18. Производить любые виды работ, связанные с реконструкцией узлов управления системы </w:t>
      </w:r>
      <w:proofErr w:type="gramStart"/>
      <w:r w:rsidRPr="00F67C25">
        <w:rPr>
          <w:sz w:val="21"/>
          <w:szCs w:val="21"/>
        </w:rPr>
        <w:t>теплопотребления,  только</w:t>
      </w:r>
      <w:proofErr w:type="gramEnd"/>
      <w:r w:rsidRPr="00F67C25">
        <w:rPr>
          <w:sz w:val="21"/>
          <w:szCs w:val="21"/>
        </w:rPr>
        <w:t xml:space="preserve"> с разрешения «Энергоснабжающей организации». Замена сопл в элеваторах производится только по согласованию с «Энергоснабжающей организацией».</w:t>
      </w:r>
    </w:p>
    <w:p w:rsidR="006F6E53" w:rsidRPr="00F67C25" w:rsidRDefault="006F6E53" w:rsidP="006F6E53">
      <w:pPr>
        <w:ind w:firstLine="567"/>
        <w:jc w:val="both"/>
        <w:rPr>
          <w:sz w:val="21"/>
          <w:szCs w:val="21"/>
        </w:rPr>
      </w:pPr>
      <w:r w:rsidRPr="00F67C25">
        <w:rPr>
          <w:sz w:val="21"/>
          <w:szCs w:val="21"/>
        </w:rPr>
        <w:t>3.1.19. Содержать узлы управления в соответствующем санитарным и техническим нормам и правилам помещении, с установкой приборов замера давления и температуры.</w:t>
      </w:r>
    </w:p>
    <w:p w:rsidR="006F6E53" w:rsidRPr="00F67C25" w:rsidRDefault="006F6E53" w:rsidP="006F6E53">
      <w:pPr>
        <w:ind w:firstLine="567"/>
        <w:jc w:val="both"/>
        <w:rPr>
          <w:sz w:val="21"/>
          <w:szCs w:val="21"/>
        </w:rPr>
      </w:pPr>
      <w:r w:rsidRPr="00F67C25">
        <w:rPr>
          <w:sz w:val="21"/>
          <w:szCs w:val="21"/>
        </w:rPr>
        <w:t>3.1.20. Сообщать в течение 3 (трёх) дней «Энергоснабжающей организации» об изменении наименования «Абонента», платёжных реквизитов, места нахождения, выезде из занимаемого помещения, ликвидации «Абонента». При реорганизации или ликвидации юридического лица, «Абонент» обязан произвести полный расчёт за поданную тепловую энергию.</w:t>
      </w:r>
    </w:p>
    <w:p w:rsidR="006F6E53" w:rsidRPr="00F67C25" w:rsidRDefault="006F6E53" w:rsidP="006F6E53">
      <w:pPr>
        <w:ind w:firstLine="567"/>
        <w:jc w:val="both"/>
        <w:rPr>
          <w:sz w:val="21"/>
          <w:szCs w:val="21"/>
        </w:rPr>
      </w:pPr>
      <w:r w:rsidRPr="00F67C25">
        <w:rPr>
          <w:sz w:val="21"/>
          <w:szCs w:val="21"/>
        </w:rPr>
        <w:t>3.1.21. Оформлять по требованию «Энергоснабжающей организации» акт сверки взаиморасчетов по Договору.</w:t>
      </w:r>
    </w:p>
    <w:p w:rsidR="006F6E53" w:rsidRPr="00F67C25" w:rsidRDefault="006F6E53" w:rsidP="006F6E53">
      <w:pPr>
        <w:ind w:firstLine="567"/>
        <w:jc w:val="both"/>
        <w:rPr>
          <w:sz w:val="21"/>
          <w:szCs w:val="21"/>
        </w:rPr>
      </w:pPr>
      <w:r w:rsidRPr="00F67C25">
        <w:rPr>
          <w:sz w:val="21"/>
          <w:szCs w:val="21"/>
        </w:rPr>
        <w:t>Акт сверки взаиморасчетов подписывается от имени «Энергоснабжающей организации» главным бухгалтером и утверждается руководителем, либо иным уполномоченным лицом.</w:t>
      </w:r>
    </w:p>
    <w:p w:rsidR="006F6E53" w:rsidRPr="00F67C25" w:rsidRDefault="006F6E53" w:rsidP="006F6E53">
      <w:pPr>
        <w:ind w:firstLine="567"/>
        <w:jc w:val="both"/>
        <w:rPr>
          <w:sz w:val="21"/>
          <w:szCs w:val="21"/>
        </w:rPr>
      </w:pPr>
      <w:r w:rsidRPr="00F67C25">
        <w:rPr>
          <w:sz w:val="21"/>
          <w:szCs w:val="21"/>
        </w:rPr>
        <w:t>3.2. «Абонент» имеет право отказаться от оплаты за недопоставленную тепловую энергию или требовать снижения оплаты при нарушении её качества, с оформлением представителями Сторон совместного акта. Если до 30-ого числа отчётного месяца, «Абонент» не оформил двусторонний акт, то считается, что поставка тепловой энергии по настоящему Договору в отчётном месяце осуществлена «Энергоснабжающей организацией» надлежащим образом.</w:t>
      </w:r>
    </w:p>
    <w:p w:rsidR="006F6E53" w:rsidRPr="00F67C25" w:rsidRDefault="006F6E53" w:rsidP="006F6E53">
      <w:pPr>
        <w:ind w:firstLine="567"/>
        <w:jc w:val="both"/>
        <w:rPr>
          <w:sz w:val="21"/>
          <w:szCs w:val="21"/>
        </w:rPr>
      </w:pPr>
      <w:r w:rsidRPr="00F67C25">
        <w:rPr>
          <w:sz w:val="21"/>
          <w:szCs w:val="21"/>
        </w:rPr>
        <w:lastRenderedPageBreak/>
        <w:t xml:space="preserve">3.3. «Абонент» не имеет права подключать или давать разрешение на подключение к своим тепловым сетям </w:t>
      </w:r>
      <w:proofErr w:type="spellStart"/>
      <w:r w:rsidRPr="00F67C25">
        <w:rPr>
          <w:sz w:val="21"/>
          <w:szCs w:val="21"/>
        </w:rPr>
        <w:t>субабонентов</w:t>
      </w:r>
      <w:proofErr w:type="spellEnd"/>
      <w:r w:rsidRPr="00F67C25">
        <w:rPr>
          <w:sz w:val="21"/>
          <w:szCs w:val="21"/>
        </w:rPr>
        <w:t xml:space="preserve"> без письменного разрешения «Энергоснабжающей организации».</w:t>
      </w:r>
    </w:p>
    <w:p w:rsidR="006F6E53" w:rsidRDefault="006F6E53" w:rsidP="006F6E53">
      <w:pPr>
        <w:pStyle w:val="ConsNormal"/>
        <w:jc w:val="center"/>
        <w:rPr>
          <w:rFonts w:ascii="Times New Roman" w:hAnsi="Times New Roman"/>
          <w:b/>
          <w:sz w:val="21"/>
          <w:szCs w:val="21"/>
        </w:rPr>
      </w:pPr>
      <w:r w:rsidRPr="00F67C25">
        <w:rPr>
          <w:rFonts w:ascii="Times New Roman" w:hAnsi="Times New Roman"/>
          <w:b/>
          <w:sz w:val="21"/>
          <w:szCs w:val="21"/>
        </w:rPr>
        <w:t>4. УЧЁТ ТЕПЛОВОЙ ЭНЕРГИИ, ПОРЯДОК РАСЧЁТОВ И ПЛАТЕЖЕЙ ПО ДОГОВОРУ</w:t>
      </w:r>
    </w:p>
    <w:p w:rsidR="006F6E53" w:rsidRPr="00F67C25" w:rsidRDefault="006F6E53" w:rsidP="006F6E53">
      <w:pPr>
        <w:pStyle w:val="ConsNormal"/>
        <w:jc w:val="center"/>
        <w:rPr>
          <w:rFonts w:ascii="Times New Roman" w:hAnsi="Times New Roman"/>
          <w:b/>
          <w:sz w:val="21"/>
          <w:szCs w:val="21"/>
        </w:rPr>
      </w:pPr>
    </w:p>
    <w:p w:rsidR="006F6E53" w:rsidRPr="00F67C25" w:rsidRDefault="006F6E53" w:rsidP="006F6E53">
      <w:pPr>
        <w:pStyle w:val="ConsNormal"/>
        <w:jc w:val="both"/>
        <w:rPr>
          <w:rFonts w:ascii="Times New Roman" w:hAnsi="Times New Roman"/>
          <w:bCs/>
          <w:sz w:val="21"/>
          <w:szCs w:val="21"/>
        </w:rPr>
      </w:pPr>
      <w:r w:rsidRPr="00F67C25">
        <w:rPr>
          <w:rFonts w:ascii="Times New Roman" w:hAnsi="Times New Roman"/>
          <w:bCs/>
          <w:sz w:val="21"/>
          <w:szCs w:val="21"/>
        </w:rPr>
        <w:t>4.1. Учет количества подаваемой тепловой энергии, теплоносителя «</w:t>
      </w:r>
      <w:r w:rsidRPr="00F67C25">
        <w:rPr>
          <w:rFonts w:ascii="Times New Roman" w:hAnsi="Times New Roman"/>
          <w:sz w:val="21"/>
          <w:szCs w:val="21"/>
        </w:rPr>
        <w:t>Абоненту</w:t>
      </w:r>
      <w:r w:rsidRPr="00F67C25">
        <w:rPr>
          <w:rFonts w:ascii="Times New Roman" w:hAnsi="Times New Roman"/>
          <w:bCs/>
          <w:sz w:val="21"/>
          <w:szCs w:val="21"/>
        </w:rPr>
        <w:t>» производится «</w:t>
      </w:r>
      <w:r w:rsidRPr="00F67C25">
        <w:rPr>
          <w:rFonts w:ascii="Times New Roman" w:hAnsi="Times New Roman"/>
          <w:sz w:val="21"/>
          <w:szCs w:val="21"/>
        </w:rPr>
        <w:t>Энергоснабжающей организацией</w:t>
      </w:r>
      <w:r w:rsidRPr="00F67C25">
        <w:rPr>
          <w:rFonts w:ascii="Times New Roman" w:hAnsi="Times New Roman"/>
          <w:bCs/>
          <w:sz w:val="21"/>
          <w:szCs w:val="21"/>
        </w:rPr>
        <w:t>» на основании приборов коммерческого учета. При отсутствии приборов учета или при несвоевременности предоставления показаний прибора учета, количество подаваемой тепловой энергии определяется на основании месячных величин, указанных в Договоре. Несвоевременное предоставление показаний приборов учета «</w:t>
      </w:r>
      <w:r w:rsidRPr="00F67C25">
        <w:rPr>
          <w:rFonts w:ascii="Times New Roman" w:hAnsi="Times New Roman"/>
          <w:sz w:val="21"/>
          <w:szCs w:val="21"/>
        </w:rPr>
        <w:t>Абонентом»</w:t>
      </w:r>
      <w:r w:rsidRPr="00F67C25">
        <w:rPr>
          <w:rFonts w:ascii="Times New Roman" w:hAnsi="Times New Roman"/>
          <w:bCs/>
          <w:sz w:val="21"/>
          <w:szCs w:val="21"/>
        </w:rPr>
        <w:t xml:space="preserve"> не является основанием для перерасчета предыдущего периода.</w:t>
      </w:r>
    </w:p>
    <w:p w:rsidR="006F6E53" w:rsidRPr="00F67C25" w:rsidRDefault="006F6E53" w:rsidP="006F6E53">
      <w:pPr>
        <w:shd w:val="clear" w:color="auto" w:fill="FFFFFF"/>
        <w:spacing w:before="5" w:line="221" w:lineRule="exact"/>
        <w:ind w:left="19" w:right="5" w:firstLine="538"/>
        <w:jc w:val="both"/>
        <w:rPr>
          <w:rFonts w:eastAsia="Calibri"/>
          <w:sz w:val="21"/>
          <w:szCs w:val="21"/>
        </w:rPr>
      </w:pPr>
      <w:r w:rsidRPr="00F67C25">
        <w:rPr>
          <w:sz w:val="21"/>
          <w:szCs w:val="21"/>
        </w:rPr>
        <w:t xml:space="preserve">4.2. </w:t>
      </w:r>
      <w:r w:rsidRPr="00F67C25">
        <w:rPr>
          <w:rFonts w:eastAsia="Calibri"/>
          <w:sz w:val="21"/>
          <w:szCs w:val="21"/>
        </w:rPr>
        <w:t>При наличии общедомового узла учета тепловой энергии, допущенного к коммерческим расчетам, объем тепловой энергии определяется 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 354 от 06.05.2011г.</w:t>
      </w:r>
    </w:p>
    <w:p w:rsidR="006F6E53" w:rsidRPr="00F67C25" w:rsidRDefault="006F6E53" w:rsidP="006F6E53">
      <w:pPr>
        <w:shd w:val="clear" w:color="auto" w:fill="FFFFFF"/>
        <w:spacing w:before="5" w:line="221" w:lineRule="exact"/>
        <w:ind w:left="19" w:right="5" w:firstLine="538"/>
        <w:jc w:val="both"/>
        <w:rPr>
          <w:color w:val="000000"/>
          <w:spacing w:val="-3"/>
          <w:sz w:val="21"/>
          <w:szCs w:val="21"/>
        </w:rPr>
      </w:pPr>
      <w:r w:rsidRPr="00F67C25">
        <w:rPr>
          <w:color w:val="000000"/>
          <w:spacing w:val="-3"/>
          <w:sz w:val="21"/>
          <w:szCs w:val="21"/>
        </w:rPr>
        <w:t xml:space="preserve">Размер платы за коммунальную услугу по отоплению в </w:t>
      </w:r>
      <w:proofErr w:type="spellStart"/>
      <w:r w:rsidRPr="00F67C25">
        <w:rPr>
          <w:color w:val="000000"/>
          <w:spacing w:val="-3"/>
          <w:sz w:val="21"/>
          <w:szCs w:val="21"/>
          <w:lang w:val="en-US"/>
        </w:rPr>
        <w:t>i</w:t>
      </w:r>
      <w:proofErr w:type="spellEnd"/>
      <w:r w:rsidRPr="00F67C25">
        <w:rPr>
          <w:color w:val="000000"/>
          <w:spacing w:val="-3"/>
          <w:sz w:val="21"/>
          <w:szCs w:val="21"/>
        </w:rPr>
        <w:t xml:space="preserve">-м не оборудованном индивидуальным или </w:t>
      </w:r>
      <w:r w:rsidRPr="00F67C25">
        <w:rPr>
          <w:color w:val="000000"/>
          <w:spacing w:val="-2"/>
          <w:sz w:val="21"/>
          <w:szCs w:val="21"/>
        </w:rPr>
        <w:t xml:space="preserve">общим (квартирным) прибором учета тепловой энергии жилом или нежилом помещении в многоквартирном </w:t>
      </w:r>
      <w:r w:rsidRPr="00F67C25">
        <w:rPr>
          <w:color w:val="000000"/>
          <w:spacing w:val="-1"/>
          <w:sz w:val="21"/>
          <w:szCs w:val="21"/>
        </w:rPr>
        <w:t xml:space="preserve">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w:t>
      </w:r>
      <w:r w:rsidRPr="00F67C25">
        <w:rPr>
          <w:color w:val="000000"/>
          <w:spacing w:val="-3"/>
          <w:sz w:val="21"/>
          <w:szCs w:val="21"/>
        </w:rPr>
        <w:t>учета тепловой энергии, согласно пунктам 42(1) и 43 Правил определяется по формуле 3:</w:t>
      </w:r>
    </w:p>
    <w:p w:rsidR="006F6E53" w:rsidRPr="00F67C25" w:rsidRDefault="006F6E53" w:rsidP="006F6E53">
      <w:pPr>
        <w:shd w:val="clear" w:color="auto" w:fill="FFFFFF"/>
        <w:spacing w:before="5" w:line="221" w:lineRule="exact"/>
        <w:ind w:left="19" w:right="5" w:firstLine="538"/>
        <w:jc w:val="center"/>
        <w:rPr>
          <w:sz w:val="21"/>
          <w:szCs w:val="21"/>
          <w:lang w:val="en-US"/>
        </w:rPr>
      </w:pPr>
      <w:r w:rsidRPr="00F67C25">
        <w:rPr>
          <w:color w:val="000000"/>
          <w:spacing w:val="8"/>
          <w:sz w:val="21"/>
          <w:szCs w:val="21"/>
        </w:rPr>
        <w:t>Р</w:t>
      </w:r>
      <w:r w:rsidRPr="00F67C25">
        <w:rPr>
          <w:color w:val="000000"/>
          <w:spacing w:val="8"/>
          <w:sz w:val="21"/>
          <w:szCs w:val="21"/>
          <w:lang w:val="en-US"/>
        </w:rPr>
        <w:t xml:space="preserve"> = V</w:t>
      </w:r>
      <w:proofErr w:type="gramStart"/>
      <w:r w:rsidRPr="00F67C25">
        <w:rPr>
          <w:color w:val="000000"/>
          <w:spacing w:val="8"/>
          <w:sz w:val="21"/>
          <w:szCs w:val="21"/>
          <w:vertAlign w:val="superscript"/>
        </w:rPr>
        <w:t>д</w:t>
      </w:r>
      <w:r w:rsidRPr="00F67C25">
        <w:rPr>
          <w:color w:val="000000"/>
          <w:spacing w:val="8"/>
          <w:sz w:val="21"/>
          <w:szCs w:val="21"/>
          <w:lang w:val="en-US"/>
        </w:rPr>
        <w:t xml:space="preserve">  *</w:t>
      </w:r>
      <w:proofErr w:type="gramEnd"/>
      <w:r w:rsidRPr="00F67C25">
        <w:rPr>
          <w:color w:val="000000"/>
          <w:spacing w:val="8"/>
          <w:sz w:val="21"/>
          <w:szCs w:val="21"/>
          <w:lang w:val="en-US"/>
        </w:rPr>
        <w:t xml:space="preserve"> </w:t>
      </w:r>
      <w:r w:rsidRPr="00F67C25">
        <w:rPr>
          <w:color w:val="000000"/>
          <w:spacing w:val="-3"/>
          <w:sz w:val="21"/>
          <w:szCs w:val="21"/>
          <w:lang w:val="en-US"/>
        </w:rPr>
        <w:t>S</w:t>
      </w:r>
      <w:r w:rsidRPr="00F67C25">
        <w:rPr>
          <w:color w:val="000000"/>
          <w:spacing w:val="-3"/>
          <w:sz w:val="21"/>
          <w:szCs w:val="21"/>
          <w:vertAlign w:val="superscript"/>
          <w:lang w:val="en-US"/>
        </w:rPr>
        <w:t xml:space="preserve">1   </w:t>
      </w:r>
      <w:r w:rsidRPr="00F67C25">
        <w:rPr>
          <w:color w:val="000000"/>
          <w:spacing w:val="-3"/>
          <w:sz w:val="21"/>
          <w:szCs w:val="21"/>
          <w:lang w:val="en-US"/>
        </w:rPr>
        <w:t>/</w:t>
      </w:r>
      <w:r w:rsidRPr="00F67C25">
        <w:rPr>
          <w:i/>
          <w:iCs/>
          <w:color w:val="000000"/>
          <w:spacing w:val="8"/>
          <w:sz w:val="21"/>
          <w:szCs w:val="21"/>
          <w:lang w:val="en-US"/>
        </w:rPr>
        <w:t xml:space="preserve">  </w:t>
      </w:r>
      <w:r w:rsidRPr="00F67C25">
        <w:rPr>
          <w:color w:val="000000"/>
          <w:spacing w:val="-3"/>
          <w:sz w:val="21"/>
          <w:szCs w:val="21"/>
          <w:lang w:val="en-US"/>
        </w:rPr>
        <w:t>S°</w:t>
      </w:r>
      <w:r w:rsidRPr="00F67C25">
        <w:rPr>
          <w:color w:val="000000"/>
          <w:spacing w:val="-3"/>
          <w:sz w:val="21"/>
          <w:szCs w:val="21"/>
          <w:vertAlign w:val="superscript"/>
          <w:lang w:val="en-US"/>
        </w:rPr>
        <w:t>6</w:t>
      </w:r>
      <w:r w:rsidRPr="00F67C25">
        <w:rPr>
          <w:color w:val="000000"/>
          <w:spacing w:val="-3"/>
          <w:sz w:val="21"/>
          <w:szCs w:val="21"/>
          <w:lang w:val="en-US"/>
        </w:rPr>
        <w:t xml:space="preserve"> </w:t>
      </w:r>
      <w:r w:rsidRPr="00F67C25">
        <w:rPr>
          <w:color w:val="000000"/>
          <w:spacing w:val="8"/>
          <w:sz w:val="21"/>
          <w:szCs w:val="21"/>
          <w:lang w:val="en-US"/>
        </w:rPr>
        <w:t xml:space="preserve">* </w:t>
      </w:r>
      <w:proofErr w:type="spellStart"/>
      <w:r w:rsidRPr="00F67C25">
        <w:rPr>
          <w:color w:val="000000"/>
          <w:spacing w:val="8"/>
          <w:sz w:val="21"/>
          <w:szCs w:val="21"/>
        </w:rPr>
        <w:t>Т</w:t>
      </w:r>
      <w:r w:rsidRPr="00F67C25">
        <w:rPr>
          <w:color w:val="000000"/>
          <w:spacing w:val="8"/>
          <w:sz w:val="21"/>
          <w:szCs w:val="21"/>
          <w:vertAlign w:val="superscript"/>
        </w:rPr>
        <w:t>т</w:t>
      </w:r>
      <w:proofErr w:type="spellEnd"/>
      <w:r w:rsidRPr="00F67C25">
        <w:rPr>
          <w:color w:val="000000"/>
          <w:spacing w:val="8"/>
          <w:sz w:val="21"/>
          <w:szCs w:val="21"/>
          <w:lang w:val="en-US"/>
        </w:rPr>
        <w:t xml:space="preserve"> ,</w:t>
      </w:r>
      <w:r w:rsidRPr="00F67C25">
        <w:rPr>
          <w:color w:val="000000"/>
          <w:spacing w:val="-12"/>
          <w:sz w:val="21"/>
          <w:szCs w:val="21"/>
        </w:rPr>
        <w:t>где</w:t>
      </w:r>
      <w:r w:rsidRPr="00F67C25">
        <w:rPr>
          <w:color w:val="000000"/>
          <w:spacing w:val="-12"/>
          <w:sz w:val="21"/>
          <w:szCs w:val="21"/>
          <w:lang w:val="en-US"/>
        </w:rPr>
        <w:t>:</w:t>
      </w:r>
    </w:p>
    <w:p w:rsidR="006F6E53" w:rsidRPr="00F67C25" w:rsidRDefault="006F6E53" w:rsidP="006F6E53">
      <w:pPr>
        <w:shd w:val="clear" w:color="auto" w:fill="FFFFFF"/>
        <w:spacing w:before="29" w:line="230" w:lineRule="exact"/>
        <w:ind w:left="29" w:right="5" w:firstLine="576"/>
        <w:jc w:val="both"/>
        <w:rPr>
          <w:sz w:val="21"/>
          <w:szCs w:val="21"/>
        </w:rPr>
      </w:pPr>
      <w:r w:rsidRPr="00F67C25">
        <w:rPr>
          <w:color w:val="000000"/>
          <w:sz w:val="21"/>
          <w:szCs w:val="21"/>
          <w:lang w:val="en-US"/>
        </w:rPr>
        <w:t>V</w:t>
      </w:r>
      <w:r w:rsidRPr="00F67C25">
        <w:rPr>
          <w:color w:val="000000"/>
          <w:sz w:val="21"/>
          <w:szCs w:val="21"/>
          <w:vertAlign w:val="superscript"/>
        </w:rPr>
        <w:t>д</w:t>
      </w:r>
      <w:r w:rsidRPr="00F67C25">
        <w:rPr>
          <w:color w:val="000000"/>
          <w:sz w:val="21"/>
          <w:szCs w:val="21"/>
        </w:rPr>
        <w:t xml:space="preserve"> - объем (количество) потребленной за расчетный период тепловой энергии, определенный по </w:t>
      </w:r>
      <w:r w:rsidRPr="00F67C25">
        <w:rPr>
          <w:color w:val="000000"/>
          <w:spacing w:val="2"/>
          <w:sz w:val="21"/>
          <w:szCs w:val="21"/>
        </w:rPr>
        <w:t xml:space="preserve">показаниям коллективного (общедомового) прибора учета тепловой энергии, которым оборудован </w:t>
      </w:r>
      <w:r w:rsidRPr="00F67C25">
        <w:rPr>
          <w:color w:val="000000"/>
          <w:spacing w:val="-1"/>
          <w:sz w:val="21"/>
          <w:szCs w:val="21"/>
        </w:rPr>
        <w:t xml:space="preserve">многоквартирный дом. В случаях, предусмотренных пунктом 59 Правил, для расчета размера платы за </w:t>
      </w:r>
      <w:r w:rsidRPr="00F67C25">
        <w:rPr>
          <w:color w:val="000000"/>
          <w:spacing w:val="-3"/>
          <w:sz w:val="21"/>
          <w:szCs w:val="21"/>
        </w:rPr>
        <w:t>коммунальные услуги используется объем (количество) коммунального ресурса, определенный в соответствии с положениями указанного пункта;</w:t>
      </w:r>
    </w:p>
    <w:p w:rsidR="006F6E53" w:rsidRPr="00F67C25" w:rsidRDefault="006F6E53" w:rsidP="006F6E53">
      <w:pPr>
        <w:pStyle w:val="ab"/>
        <w:ind w:firstLine="567"/>
        <w:rPr>
          <w:sz w:val="21"/>
          <w:szCs w:val="21"/>
        </w:rPr>
      </w:pPr>
      <w:r w:rsidRPr="00F67C25">
        <w:rPr>
          <w:sz w:val="21"/>
          <w:szCs w:val="21"/>
          <w:lang w:val="en-US"/>
        </w:rPr>
        <w:t>S</w:t>
      </w:r>
      <w:r w:rsidRPr="00F67C25">
        <w:rPr>
          <w:sz w:val="21"/>
          <w:szCs w:val="21"/>
          <w:vertAlign w:val="superscript"/>
        </w:rPr>
        <w:t>1</w:t>
      </w:r>
      <w:r w:rsidRPr="00F67C25">
        <w:rPr>
          <w:sz w:val="21"/>
          <w:szCs w:val="21"/>
        </w:rPr>
        <w:t xml:space="preserve"> - общая площадь </w:t>
      </w:r>
      <w:proofErr w:type="spellStart"/>
      <w:r w:rsidRPr="00F67C25">
        <w:rPr>
          <w:sz w:val="21"/>
          <w:szCs w:val="21"/>
          <w:lang w:val="en-US"/>
        </w:rPr>
        <w:t>i</w:t>
      </w:r>
      <w:proofErr w:type="spellEnd"/>
      <w:r w:rsidRPr="00F67C25">
        <w:rPr>
          <w:sz w:val="21"/>
          <w:szCs w:val="21"/>
        </w:rPr>
        <w:t>-</w:t>
      </w:r>
      <w:proofErr w:type="spellStart"/>
      <w:r w:rsidRPr="00F67C25">
        <w:rPr>
          <w:sz w:val="21"/>
          <w:szCs w:val="21"/>
          <w:lang w:val="en-US"/>
        </w:rPr>
        <w:t>ro</w:t>
      </w:r>
      <w:proofErr w:type="spellEnd"/>
      <w:r w:rsidRPr="00F67C25">
        <w:rPr>
          <w:sz w:val="21"/>
          <w:szCs w:val="21"/>
        </w:rPr>
        <w:t xml:space="preserve"> жилого или нежилого помещения;</w:t>
      </w:r>
    </w:p>
    <w:p w:rsidR="006F6E53" w:rsidRPr="00F67C25" w:rsidRDefault="006F6E53" w:rsidP="006F6E53">
      <w:pPr>
        <w:pStyle w:val="ab"/>
        <w:ind w:firstLine="567"/>
        <w:rPr>
          <w:sz w:val="21"/>
          <w:szCs w:val="21"/>
        </w:rPr>
      </w:pPr>
      <w:r w:rsidRPr="00F67C25">
        <w:rPr>
          <w:sz w:val="21"/>
          <w:szCs w:val="21"/>
          <w:lang w:val="en-US"/>
        </w:rPr>
        <w:t>S</w:t>
      </w:r>
      <w:r w:rsidRPr="00F67C25">
        <w:rPr>
          <w:sz w:val="21"/>
          <w:szCs w:val="21"/>
        </w:rPr>
        <w:t>°</w:t>
      </w:r>
      <w:r w:rsidRPr="00F67C25">
        <w:rPr>
          <w:sz w:val="21"/>
          <w:szCs w:val="21"/>
          <w:vertAlign w:val="superscript"/>
        </w:rPr>
        <w:t>6</w:t>
      </w:r>
      <w:r w:rsidRPr="00F67C25">
        <w:rPr>
          <w:sz w:val="21"/>
          <w:szCs w:val="21"/>
        </w:rPr>
        <w:t xml:space="preserve"> - общая площадь всех жилых и нежилых помещений многоквартирного дома;</w:t>
      </w:r>
    </w:p>
    <w:p w:rsidR="006F6E53" w:rsidRPr="00F67C25" w:rsidRDefault="006F6E53" w:rsidP="006F6E53">
      <w:pPr>
        <w:ind w:firstLine="567"/>
        <w:jc w:val="both"/>
        <w:rPr>
          <w:sz w:val="21"/>
          <w:szCs w:val="21"/>
        </w:rPr>
      </w:pPr>
      <w:proofErr w:type="spellStart"/>
      <w:r w:rsidRPr="00F67C25">
        <w:rPr>
          <w:spacing w:val="-2"/>
          <w:sz w:val="21"/>
          <w:szCs w:val="21"/>
        </w:rPr>
        <w:t>Т</w:t>
      </w:r>
      <w:r w:rsidRPr="00F67C25">
        <w:rPr>
          <w:spacing w:val="-2"/>
          <w:sz w:val="21"/>
          <w:szCs w:val="21"/>
          <w:vertAlign w:val="superscript"/>
        </w:rPr>
        <w:t>т</w:t>
      </w:r>
      <w:proofErr w:type="spellEnd"/>
      <w:r w:rsidRPr="00F67C25">
        <w:rPr>
          <w:spacing w:val="-2"/>
          <w:sz w:val="21"/>
          <w:szCs w:val="21"/>
        </w:rPr>
        <w:t xml:space="preserve"> - тариф на тепловую энергию, установленный в соответствии с законодательством Российской </w:t>
      </w:r>
      <w:r w:rsidRPr="00F67C25">
        <w:rPr>
          <w:spacing w:val="-6"/>
          <w:sz w:val="21"/>
          <w:szCs w:val="21"/>
        </w:rPr>
        <w:t>Федерации.</w:t>
      </w:r>
      <w:r w:rsidRPr="00F67C25">
        <w:rPr>
          <w:sz w:val="21"/>
          <w:szCs w:val="21"/>
        </w:rPr>
        <w:t xml:space="preserve">  </w:t>
      </w:r>
    </w:p>
    <w:p w:rsidR="006F6E53" w:rsidRPr="00F67C25" w:rsidRDefault="006F6E53" w:rsidP="006F6E53">
      <w:pPr>
        <w:ind w:firstLine="567"/>
        <w:jc w:val="both"/>
        <w:rPr>
          <w:bCs/>
          <w:iCs/>
          <w:sz w:val="21"/>
          <w:szCs w:val="21"/>
        </w:rPr>
      </w:pPr>
      <w:r w:rsidRPr="00F67C25">
        <w:rPr>
          <w:sz w:val="21"/>
          <w:szCs w:val="21"/>
        </w:rPr>
        <w:t>4.3</w:t>
      </w:r>
      <w:r w:rsidRPr="00F67C25">
        <w:rPr>
          <w:b/>
          <w:i/>
          <w:sz w:val="21"/>
          <w:szCs w:val="21"/>
        </w:rPr>
        <w:t xml:space="preserve">. </w:t>
      </w:r>
      <w:r w:rsidRPr="00F67C25">
        <w:rPr>
          <w:bCs/>
          <w:iCs/>
          <w:sz w:val="21"/>
          <w:szCs w:val="21"/>
        </w:rPr>
        <w:t>«</w:t>
      </w:r>
      <w:r w:rsidRPr="00F67C25">
        <w:rPr>
          <w:sz w:val="21"/>
          <w:szCs w:val="21"/>
        </w:rPr>
        <w:t>Абонент</w:t>
      </w:r>
      <w:r w:rsidRPr="00F67C25">
        <w:rPr>
          <w:bCs/>
          <w:iCs/>
          <w:sz w:val="21"/>
          <w:szCs w:val="21"/>
        </w:rPr>
        <w:t>» оплачивает «</w:t>
      </w:r>
      <w:r w:rsidRPr="00F67C25">
        <w:rPr>
          <w:sz w:val="21"/>
          <w:szCs w:val="21"/>
        </w:rPr>
        <w:t>Энергоснабжающей организации</w:t>
      </w:r>
      <w:r w:rsidRPr="00F67C25">
        <w:rPr>
          <w:bCs/>
          <w:iCs/>
          <w:sz w:val="21"/>
          <w:szCs w:val="21"/>
        </w:rPr>
        <w:t>»:</w:t>
      </w:r>
    </w:p>
    <w:p w:rsidR="006F6E53" w:rsidRPr="00F67C25" w:rsidRDefault="006F6E53" w:rsidP="006F6E53">
      <w:pPr>
        <w:autoSpaceDE w:val="0"/>
        <w:autoSpaceDN w:val="0"/>
        <w:adjustRightInd w:val="0"/>
        <w:ind w:right="-1" w:firstLine="567"/>
        <w:jc w:val="both"/>
        <w:rPr>
          <w:sz w:val="21"/>
          <w:szCs w:val="21"/>
        </w:rPr>
      </w:pPr>
      <w:r w:rsidRPr="00F67C25">
        <w:rPr>
          <w:bCs/>
          <w:iCs/>
          <w:sz w:val="21"/>
          <w:szCs w:val="21"/>
        </w:rPr>
        <w:t xml:space="preserve">4.3.1. </w:t>
      </w:r>
      <w:r w:rsidRPr="00F67C25">
        <w:rPr>
          <w:sz w:val="21"/>
          <w:szCs w:val="21"/>
        </w:rPr>
        <w:t>По тарифам, установленным органом по государственному регулированию тарифов:</w:t>
      </w:r>
    </w:p>
    <w:p w:rsidR="006F6E53" w:rsidRPr="00F67C25" w:rsidRDefault="006F6E53" w:rsidP="006F6E53">
      <w:pPr>
        <w:autoSpaceDE w:val="0"/>
        <w:autoSpaceDN w:val="0"/>
        <w:adjustRightInd w:val="0"/>
        <w:ind w:right="-1" w:firstLine="567"/>
        <w:jc w:val="both"/>
        <w:rPr>
          <w:sz w:val="21"/>
          <w:szCs w:val="21"/>
        </w:rPr>
      </w:pPr>
      <w:r w:rsidRPr="00F67C25">
        <w:rPr>
          <w:sz w:val="21"/>
          <w:szCs w:val="21"/>
        </w:rPr>
        <w:t xml:space="preserve">-  за каждую Гкал тепловой энергии на отопление: </w:t>
      </w:r>
    </w:p>
    <w:p w:rsidR="006F6E53" w:rsidRPr="00F67C25" w:rsidRDefault="006F6E53" w:rsidP="006F6E53">
      <w:pPr>
        <w:autoSpaceDE w:val="0"/>
        <w:autoSpaceDN w:val="0"/>
        <w:adjustRightInd w:val="0"/>
        <w:ind w:right="-1" w:firstLine="567"/>
        <w:jc w:val="both"/>
        <w:rPr>
          <w:b/>
          <w:bCs/>
          <w:sz w:val="21"/>
          <w:szCs w:val="21"/>
        </w:rPr>
      </w:pPr>
      <w:r w:rsidRPr="00F67C25">
        <w:rPr>
          <w:b/>
          <w:bCs/>
          <w:sz w:val="21"/>
          <w:szCs w:val="21"/>
        </w:rPr>
        <w:t xml:space="preserve">по 1690,00 рублей без НДС с 01.07.2018г. по 30.06.2019г. </w:t>
      </w:r>
    </w:p>
    <w:p w:rsidR="006F6E53" w:rsidRPr="00F67C25" w:rsidRDefault="006F6E53" w:rsidP="006F6E53">
      <w:pPr>
        <w:autoSpaceDE w:val="0"/>
        <w:autoSpaceDN w:val="0"/>
        <w:adjustRightInd w:val="0"/>
        <w:ind w:right="-1" w:firstLine="567"/>
        <w:jc w:val="both"/>
        <w:rPr>
          <w:b/>
          <w:bCs/>
          <w:sz w:val="21"/>
          <w:szCs w:val="21"/>
        </w:rPr>
      </w:pPr>
      <w:r w:rsidRPr="00F67C25">
        <w:rPr>
          <w:b/>
          <w:bCs/>
          <w:sz w:val="21"/>
          <w:szCs w:val="21"/>
        </w:rPr>
        <w:t>по 1743,00 рублей без НДС с 01.07.2019г. по 30.06.2020г.</w:t>
      </w:r>
    </w:p>
    <w:p w:rsidR="006F6E53" w:rsidRPr="00F67C25" w:rsidRDefault="006F6E53" w:rsidP="006F6E53">
      <w:pPr>
        <w:autoSpaceDE w:val="0"/>
        <w:autoSpaceDN w:val="0"/>
        <w:adjustRightInd w:val="0"/>
        <w:ind w:right="-1" w:firstLine="567"/>
        <w:jc w:val="both"/>
        <w:rPr>
          <w:b/>
          <w:bCs/>
          <w:sz w:val="21"/>
          <w:szCs w:val="21"/>
        </w:rPr>
      </w:pPr>
      <w:r w:rsidRPr="00F67C25">
        <w:rPr>
          <w:b/>
          <w:bCs/>
          <w:sz w:val="21"/>
          <w:szCs w:val="21"/>
        </w:rPr>
        <w:t>по 1794,00 рублей без НДС с 01.07.2020г. по 31.12.2020г. и до очередного регулирования тарифов.</w:t>
      </w:r>
    </w:p>
    <w:p w:rsidR="006F6E53" w:rsidRPr="00F67C25" w:rsidRDefault="006F6E53" w:rsidP="006F6E53">
      <w:pPr>
        <w:autoSpaceDE w:val="0"/>
        <w:autoSpaceDN w:val="0"/>
        <w:adjustRightInd w:val="0"/>
        <w:ind w:left="567" w:right="-1"/>
        <w:jc w:val="both"/>
        <w:rPr>
          <w:sz w:val="21"/>
          <w:szCs w:val="21"/>
        </w:rPr>
      </w:pPr>
      <w:r w:rsidRPr="00F67C25">
        <w:rPr>
          <w:sz w:val="21"/>
          <w:szCs w:val="21"/>
        </w:rPr>
        <w:t xml:space="preserve">4.3.2. По тарифам, установленным органом по государственному регулированию тарифов: </w:t>
      </w:r>
    </w:p>
    <w:p w:rsidR="006F6E53" w:rsidRPr="00F67C25" w:rsidRDefault="006F6E53" w:rsidP="006F6E53">
      <w:pPr>
        <w:autoSpaceDE w:val="0"/>
        <w:autoSpaceDN w:val="0"/>
        <w:adjustRightInd w:val="0"/>
        <w:ind w:right="-1" w:firstLine="567"/>
        <w:jc w:val="both"/>
        <w:rPr>
          <w:bCs/>
          <w:sz w:val="21"/>
          <w:szCs w:val="21"/>
        </w:rPr>
      </w:pPr>
      <w:r w:rsidRPr="00F67C25">
        <w:rPr>
          <w:bCs/>
          <w:sz w:val="21"/>
          <w:szCs w:val="21"/>
        </w:rPr>
        <w:t xml:space="preserve"> - за каждый м3 ГВС в закрытой системе горячего водоснабжения:</w:t>
      </w:r>
    </w:p>
    <w:p w:rsidR="006F6E53" w:rsidRPr="00F67C25" w:rsidRDefault="006F6E53" w:rsidP="006F6E53">
      <w:pPr>
        <w:autoSpaceDE w:val="0"/>
        <w:autoSpaceDN w:val="0"/>
        <w:adjustRightInd w:val="0"/>
        <w:ind w:right="-1" w:firstLine="567"/>
        <w:jc w:val="both"/>
        <w:rPr>
          <w:b/>
          <w:bCs/>
          <w:sz w:val="21"/>
          <w:szCs w:val="21"/>
        </w:rPr>
      </w:pPr>
      <w:r w:rsidRPr="00F67C25">
        <w:rPr>
          <w:b/>
          <w:bCs/>
          <w:sz w:val="21"/>
          <w:szCs w:val="21"/>
        </w:rPr>
        <w:t>по 23,51 рублей/м</w:t>
      </w:r>
      <w:r w:rsidRPr="00F67C25">
        <w:rPr>
          <w:b/>
          <w:bCs/>
          <w:sz w:val="21"/>
          <w:szCs w:val="21"/>
          <w:vertAlign w:val="superscript"/>
        </w:rPr>
        <w:t>3</w:t>
      </w:r>
      <w:r w:rsidRPr="00F67C25">
        <w:rPr>
          <w:b/>
          <w:bCs/>
          <w:sz w:val="21"/>
          <w:szCs w:val="21"/>
        </w:rPr>
        <w:t xml:space="preserve"> без НДС с 01.07.2018г. по 30.06.2019г. </w:t>
      </w:r>
    </w:p>
    <w:p w:rsidR="006F6E53" w:rsidRPr="00F67C25" w:rsidRDefault="006F6E53" w:rsidP="006F6E53">
      <w:pPr>
        <w:autoSpaceDE w:val="0"/>
        <w:autoSpaceDN w:val="0"/>
        <w:adjustRightInd w:val="0"/>
        <w:ind w:right="-1" w:firstLine="567"/>
        <w:jc w:val="both"/>
        <w:rPr>
          <w:b/>
          <w:bCs/>
          <w:sz w:val="21"/>
          <w:szCs w:val="21"/>
        </w:rPr>
      </w:pPr>
      <w:r w:rsidRPr="00F67C25">
        <w:rPr>
          <w:b/>
          <w:bCs/>
          <w:sz w:val="21"/>
          <w:szCs w:val="21"/>
        </w:rPr>
        <w:t>по 28,26 рублей/м</w:t>
      </w:r>
      <w:r w:rsidRPr="00F67C25">
        <w:rPr>
          <w:b/>
          <w:bCs/>
          <w:sz w:val="21"/>
          <w:szCs w:val="21"/>
          <w:vertAlign w:val="superscript"/>
        </w:rPr>
        <w:t>3</w:t>
      </w:r>
      <w:r w:rsidRPr="00F67C25">
        <w:rPr>
          <w:b/>
          <w:bCs/>
          <w:sz w:val="21"/>
          <w:szCs w:val="21"/>
        </w:rPr>
        <w:t xml:space="preserve"> без НДС с 01.07.2019г. по 30.06.2020г.</w:t>
      </w:r>
    </w:p>
    <w:p w:rsidR="006F6E53" w:rsidRPr="00F67C25" w:rsidRDefault="006F6E53" w:rsidP="006F6E53">
      <w:pPr>
        <w:autoSpaceDE w:val="0"/>
        <w:autoSpaceDN w:val="0"/>
        <w:adjustRightInd w:val="0"/>
        <w:ind w:right="-1" w:firstLine="567"/>
        <w:jc w:val="both"/>
        <w:rPr>
          <w:b/>
          <w:bCs/>
          <w:sz w:val="21"/>
          <w:szCs w:val="21"/>
        </w:rPr>
      </w:pPr>
      <w:r w:rsidRPr="00F67C25">
        <w:rPr>
          <w:b/>
          <w:bCs/>
          <w:sz w:val="21"/>
          <w:szCs w:val="21"/>
        </w:rPr>
        <w:t>по 30,58 рублей/м</w:t>
      </w:r>
      <w:r w:rsidRPr="00F67C25">
        <w:rPr>
          <w:b/>
          <w:bCs/>
          <w:sz w:val="21"/>
          <w:szCs w:val="21"/>
          <w:vertAlign w:val="superscript"/>
        </w:rPr>
        <w:t>3</w:t>
      </w:r>
      <w:r w:rsidRPr="00F67C25">
        <w:rPr>
          <w:b/>
          <w:bCs/>
          <w:sz w:val="21"/>
          <w:szCs w:val="21"/>
        </w:rPr>
        <w:t xml:space="preserve"> без НДС с 01.07.2020г. по 31.12.2020г. и до очередного регулирования тарифов.</w:t>
      </w:r>
    </w:p>
    <w:p w:rsidR="006F6E53" w:rsidRPr="00F67C25" w:rsidRDefault="006F6E53" w:rsidP="006F6E53">
      <w:pPr>
        <w:autoSpaceDE w:val="0"/>
        <w:autoSpaceDN w:val="0"/>
        <w:adjustRightInd w:val="0"/>
        <w:ind w:right="-1" w:firstLine="567"/>
        <w:jc w:val="both"/>
        <w:rPr>
          <w:b/>
          <w:bCs/>
          <w:sz w:val="21"/>
          <w:szCs w:val="21"/>
        </w:rPr>
      </w:pPr>
    </w:p>
    <w:p w:rsidR="006F6E53" w:rsidRPr="00F67C25" w:rsidRDefault="006F6E53" w:rsidP="006F6E53">
      <w:pPr>
        <w:autoSpaceDE w:val="0"/>
        <w:autoSpaceDN w:val="0"/>
        <w:adjustRightInd w:val="0"/>
        <w:ind w:right="-1" w:firstLine="567"/>
        <w:jc w:val="both"/>
        <w:rPr>
          <w:bCs/>
          <w:sz w:val="21"/>
          <w:szCs w:val="21"/>
        </w:rPr>
      </w:pPr>
      <w:r w:rsidRPr="00F67C25">
        <w:rPr>
          <w:bCs/>
          <w:sz w:val="21"/>
          <w:szCs w:val="21"/>
        </w:rPr>
        <w:t>по 23,97 рублей/м</w:t>
      </w:r>
      <w:r w:rsidRPr="00F67C25">
        <w:rPr>
          <w:bCs/>
          <w:sz w:val="21"/>
          <w:szCs w:val="21"/>
          <w:vertAlign w:val="superscript"/>
        </w:rPr>
        <w:t>3</w:t>
      </w:r>
      <w:r w:rsidRPr="00F67C25">
        <w:rPr>
          <w:bCs/>
          <w:sz w:val="21"/>
          <w:szCs w:val="21"/>
        </w:rPr>
        <w:t xml:space="preserve"> без НДС с 01.07.2018г. по 30.06.2019г.</w:t>
      </w:r>
    </w:p>
    <w:p w:rsidR="006F6E53" w:rsidRPr="00F67C25" w:rsidRDefault="006F6E53" w:rsidP="006F6E53">
      <w:pPr>
        <w:autoSpaceDE w:val="0"/>
        <w:autoSpaceDN w:val="0"/>
        <w:adjustRightInd w:val="0"/>
        <w:ind w:right="-1" w:firstLine="567"/>
        <w:jc w:val="both"/>
        <w:rPr>
          <w:bCs/>
          <w:sz w:val="21"/>
          <w:szCs w:val="21"/>
        </w:rPr>
      </w:pPr>
      <w:r w:rsidRPr="00F67C25">
        <w:rPr>
          <w:bCs/>
          <w:sz w:val="21"/>
          <w:szCs w:val="21"/>
        </w:rPr>
        <w:t>по 24,92 рублей/м</w:t>
      </w:r>
      <w:r w:rsidRPr="00F67C25">
        <w:rPr>
          <w:bCs/>
          <w:sz w:val="21"/>
          <w:szCs w:val="21"/>
          <w:vertAlign w:val="superscript"/>
        </w:rPr>
        <w:t>3</w:t>
      </w:r>
      <w:r w:rsidRPr="00F67C25">
        <w:rPr>
          <w:bCs/>
          <w:sz w:val="21"/>
          <w:szCs w:val="21"/>
        </w:rPr>
        <w:t xml:space="preserve"> без НДС с 01.07.2019г. по 30.06.2020г.</w:t>
      </w:r>
    </w:p>
    <w:p w:rsidR="006F6E53" w:rsidRPr="00F67C25" w:rsidRDefault="006F6E53" w:rsidP="006F6E53">
      <w:pPr>
        <w:autoSpaceDE w:val="0"/>
        <w:autoSpaceDN w:val="0"/>
        <w:adjustRightInd w:val="0"/>
        <w:ind w:right="-1" w:firstLine="567"/>
        <w:jc w:val="both"/>
        <w:rPr>
          <w:bCs/>
          <w:sz w:val="21"/>
          <w:szCs w:val="21"/>
        </w:rPr>
      </w:pPr>
      <w:r w:rsidRPr="00F67C25">
        <w:rPr>
          <w:bCs/>
          <w:sz w:val="21"/>
          <w:szCs w:val="21"/>
        </w:rPr>
        <w:t>по 25,91 рублей/м</w:t>
      </w:r>
      <w:r w:rsidRPr="00F67C25">
        <w:rPr>
          <w:bCs/>
          <w:sz w:val="21"/>
          <w:szCs w:val="21"/>
          <w:vertAlign w:val="superscript"/>
        </w:rPr>
        <w:t>3</w:t>
      </w:r>
      <w:r w:rsidRPr="00F67C25">
        <w:rPr>
          <w:bCs/>
          <w:sz w:val="21"/>
          <w:szCs w:val="21"/>
        </w:rPr>
        <w:t xml:space="preserve"> без НДС </w:t>
      </w:r>
      <w:proofErr w:type="gramStart"/>
      <w:r w:rsidRPr="00F67C25">
        <w:rPr>
          <w:bCs/>
          <w:sz w:val="21"/>
          <w:szCs w:val="21"/>
        </w:rPr>
        <w:t>с  01</w:t>
      </w:r>
      <w:proofErr w:type="gramEnd"/>
      <w:r w:rsidRPr="00F67C25">
        <w:rPr>
          <w:bCs/>
          <w:sz w:val="21"/>
          <w:szCs w:val="21"/>
        </w:rPr>
        <w:t>.07.2020г. по 31.12.2020г. и до очередного регулирования тарифов</w:t>
      </w:r>
    </w:p>
    <w:p w:rsidR="006F6E53" w:rsidRPr="00F67C25" w:rsidRDefault="006F6E53" w:rsidP="006F6E53">
      <w:pPr>
        <w:autoSpaceDE w:val="0"/>
        <w:autoSpaceDN w:val="0"/>
        <w:adjustRightInd w:val="0"/>
        <w:ind w:right="-1" w:firstLine="567"/>
        <w:jc w:val="both"/>
        <w:rPr>
          <w:sz w:val="21"/>
          <w:szCs w:val="21"/>
        </w:rPr>
      </w:pPr>
      <w:r w:rsidRPr="00F67C25">
        <w:rPr>
          <w:sz w:val="21"/>
          <w:szCs w:val="21"/>
        </w:rPr>
        <w:t>за теплоноситель, невозвращенный «Заказчиком» в результате несанкционированного разбора, утечек через неплотности арматуры, трубопроводов, фланцевых соединений из закрытой системы теплопотребления. Тепловая энергия в невозвращенном теплоносителе оплачивается отдельно.</w:t>
      </w:r>
    </w:p>
    <w:p w:rsidR="006F6E53" w:rsidRPr="00F67C25" w:rsidRDefault="006F6E53" w:rsidP="006F6E53">
      <w:pPr>
        <w:ind w:firstLine="567"/>
        <w:jc w:val="both"/>
        <w:rPr>
          <w:sz w:val="21"/>
          <w:szCs w:val="21"/>
        </w:rPr>
      </w:pPr>
      <w:r w:rsidRPr="00F67C25">
        <w:rPr>
          <w:sz w:val="21"/>
          <w:szCs w:val="21"/>
        </w:rPr>
        <w:t xml:space="preserve">4.4. </w:t>
      </w:r>
      <w:r w:rsidRPr="00F67C25">
        <w:rPr>
          <w:color w:val="000099"/>
          <w:sz w:val="21"/>
          <w:szCs w:val="21"/>
        </w:rPr>
        <w:t>При изменении уполномоченными органами тарифов на теплоснабжение, новые тарифы будут вводиться с даты, установленной решением уполномоченного органа, без предварительного уведомления.</w:t>
      </w:r>
      <w:r w:rsidRPr="00F67C25">
        <w:rPr>
          <w:sz w:val="21"/>
          <w:szCs w:val="21"/>
        </w:rPr>
        <w:t xml:space="preserve"> </w:t>
      </w:r>
    </w:p>
    <w:p w:rsidR="006F6E53" w:rsidRPr="00F67C25" w:rsidRDefault="006F6E53" w:rsidP="006F6E53">
      <w:pPr>
        <w:ind w:firstLine="567"/>
        <w:jc w:val="both"/>
        <w:rPr>
          <w:bCs/>
          <w:iCs/>
          <w:sz w:val="21"/>
          <w:szCs w:val="21"/>
        </w:rPr>
      </w:pPr>
      <w:r w:rsidRPr="00F67C25">
        <w:rPr>
          <w:sz w:val="21"/>
          <w:szCs w:val="21"/>
        </w:rPr>
        <w:t xml:space="preserve">4.5. «Абонент» обязуется совместно с «Энергоснабжающей организацией» ежемесячно, не позднее 1-ого числа месяца, следующего за расчетным, оформлять акт поставленной «Абоненту» тепловой энергии. Ни одна из Сторон не вправе уклониться от подписания указанного акта. </w:t>
      </w:r>
      <w:r w:rsidRPr="00F67C25">
        <w:rPr>
          <w:bCs/>
          <w:iCs/>
          <w:sz w:val="21"/>
          <w:szCs w:val="21"/>
        </w:rPr>
        <w:t>Не подписание в установленный срок акта признается сторонами уклонением «</w:t>
      </w:r>
      <w:r w:rsidRPr="00F67C25">
        <w:rPr>
          <w:sz w:val="21"/>
          <w:szCs w:val="21"/>
        </w:rPr>
        <w:t>Абонента</w:t>
      </w:r>
      <w:r w:rsidRPr="00F67C25">
        <w:rPr>
          <w:bCs/>
          <w:iCs/>
          <w:sz w:val="21"/>
          <w:szCs w:val="21"/>
        </w:rPr>
        <w:t>» от документального оформления учета количества и качества полученной тепловой энергии. В случае не подписания «Абонентом» акта о количестве и качестве поставленной тепловой энергии, указанный акт оформляется и подписывается «</w:t>
      </w:r>
      <w:r w:rsidRPr="00F67C25">
        <w:rPr>
          <w:sz w:val="21"/>
          <w:szCs w:val="21"/>
        </w:rPr>
        <w:t>Энергоснабжающей организацией</w:t>
      </w:r>
      <w:r w:rsidRPr="00F67C25">
        <w:rPr>
          <w:bCs/>
          <w:iCs/>
          <w:sz w:val="21"/>
          <w:szCs w:val="21"/>
        </w:rPr>
        <w:t>» в одностороннем порядке. Оформленный без участия «</w:t>
      </w:r>
      <w:r w:rsidRPr="00F67C25">
        <w:rPr>
          <w:sz w:val="21"/>
          <w:szCs w:val="21"/>
        </w:rPr>
        <w:t>Абонента</w:t>
      </w:r>
      <w:r w:rsidRPr="00F67C25">
        <w:rPr>
          <w:bCs/>
          <w:iCs/>
          <w:sz w:val="21"/>
          <w:szCs w:val="21"/>
        </w:rPr>
        <w:t>» акт о количестве и качестве поставленной тепловой энергии является доказательством фактической поставки тепловой энергии «</w:t>
      </w:r>
      <w:r w:rsidRPr="00F67C25">
        <w:rPr>
          <w:sz w:val="21"/>
          <w:szCs w:val="21"/>
        </w:rPr>
        <w:t>Абоненту</w:t>
      </w:r>
      <w:r w:rsidRPr="00F67C25">
        <w:rPr>
          <w:bCs/>
          <w:iCs/>
          <w:sz w:val="21"/>
          <w:szCs w:val="21"/>
        </w:rPr>
        <w:t>» по настоящему Договору и является основанием для выставления счета-фактуры.</w:t>
      </w:r>
    </w:p>
    <w:p w:rsidR="006F6E53" w:rsidRPr="00F67C25" w:rsidRDefault="006F6E53" w:rsidP="006F6E53">
      <w:pPr>
        <w:ind w:firstLine="567"/>
        <w:jc w:val="both"/>
        <w:rPr>
          <w:sz w:val="21"/>
          <w:szCs w:val="21"/>
        </w:rPr>
      </w:pPr>
      <w:r w:rsidRPr="00F67C25">
        <w:rPr>
          <w:bCs/>
          <w:iCs/>
          <w:sz w:val="21"/>
          <w:szCs w:val="21"/>
        </w:rPr>
        <w:t xml:space="preserve">4.6. </w:t>
      </w:r>
      <w:r w:rsidRPr="00F67C25">
        <w:rPr>
          <w:sz w:val="21"/>
          <w:szCs w:val="21"/>
        </w:rPr>
        <w:t>«Абонент» оплачивает тепловую энергию (мощность), теплоноситель, горячую воду «Энергоснабжающей организации» в следующем порядке:</w:t>
      </w:r>
    </w:p>
    <w:p w:rsidR="006F6E53" w:rsidRPr="00F67C25" w:rsidRDefault="006F6E53" w:rsidP="006F6E53">
      <w:pPr>
        <w:jc w:val="both"/>
        <w:rPr>
          <w:sz w:val="21"/>
          <w:szCs w:val="21"/>
        </w:rPr>
      </w:pPr>
      <w:r w:rsidRPr="00F67C25">
        <w:rPr>
          <w:sz w:val="21"/>
          <w:szCs w:val="21"/>
        </w:rPr>
        <w:t>35 процентов плановой общей стоимости тепловой энергии (мощности), теплоносителя, горячей воды,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теплоносителя, горячей воды, потребляемой в месяце, за который осуществляется оплата, вносится до истечения последнего числа текущего месяца;</w:t>
      </w:r>
    </w:p>
    <w:p w:rsidR="006F6E53" w:rsidRPr="00F67C25" w:rsidRDefault="006F6E53" w:rsidP="006F6E53">
      <w:pPr>
        <w:pStyle w:val="ConsNormal"/>
        <w:ind w:firstLine="540"/>
        <w:jc w:val="both"/>
        <w:rPr>
          <w:sz w:val="21"/>
          <w:szCs w:val="21"/>
        </w:rPr>
      </w:pPr>
      <w:r w:rsidRPr="00F67C25">
        <w:rPr>
          <w:rFonts w:ascii="Times New Roman" w:hAnsi="Times New Roman"/>
          <w:sz w:val="21"/>
          <w:szCs w:val="21"/>
        </w:rPr>
        <w:t xml:space="preserve">оплата за фактически потребленную в истекшем месяце тепловую энергию (мощность), теплоноситель, горячую воду с учетом средств, ранее внесенных Потребителем в качестве оплаты за ресурсы в расчетном </w:t>
      </w:r>
      <w:r w:rsidRPr="00F67C25">
        <w:rPr>
          <w:rFonts w:ascii="Times New Roman" w:hAnsi="Times New Roman"/>
          <w:sz w:val="21"/>
          <w:szCs w:val="21"/>
        </w:rPr>
        <w:lastRenderedPageBreak/>
        <w:t>периоде, осуществляется до 10-го числа месяца, следующего за месяцем, за который осуществляется оплата» (п.33 Постановление Правительства от 08.08.2012 № 808).</w:t>
      </w: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 xml:space="preserve">4.7. Оплата за тепловую энергию осуществляется «Абонентом» перечислением денежных средств на расчётный счёт «Энергоснабжающей организации». </w:t>
      </w:r>
    </w:p>
    <w:p w:rsidR="006F6E53" w:rsidRDefault="006F6E53" w:rsidP="006F6E53">
      <w:pPr>
        <w:pStyle w:val="ConsNormal"/>
        <w:widowControl/>
        <w:ind w:firstLine="540"/>
        <w:jc w:val="both"/>
        <w:rPr>
          <w:rFonts w:ascii="Times New Roman" w:eastAsia="Arial Unicode MS" w:hAnsi="Times New Roman"/>
          <w:bCs/>
          <w:sz w:val="21"/>
          <w:szCs w:val="21"/>
        </w:rPr>
      </w:pPr>
      <w:r w:rsidRPr="00F67C25">
        <w:rPr>
          <w:rFonts w:ascii="Times New Roman" w:hAnsi="Times New Roman"/>
          <w:bCs/>
          <w:iCs/>
          <w:sz w:val="21"/>
          <w:szCs w:val="21"/>
        </w:rPr>
        <w:t xml:space="preserve">4.8. </w:t>
      </w:r>
      <w:r w:rsidRPr="00F67C25">
        <w:rPr>
          <w:rFonts w:ascii="Times New Roman" w:eastAsia="Arial Unicode MS" w:hAnsi="Times New Roman"/>
          <w:bCs/>
          <w:sz w:val="21"/>
          <w:szCs w:val="21"/>
        </w:rPr>
        <w:t>Применяемый в договоре порядок расчетов не является предоставлением коммерческого кредита. К отношениям сторон положения статьи 317.1 ГК РФ не применяются.</w:t>
      </w:r>
    </w:p>
    <w:p w:rsidR="006F6E53" w:rsidRPr="000B4126" w:rsidRDefault="006F6E53" w:rsidP="006F6E53">
      <w:pPr>
        <w:pStyle w:val="ConsNormal"/>
        <w:widowControl/>
        <w:ind w:firstLine="540"/>
        <w:jc w:val="both"/>
        <w:rPr>
          <w:rFonts w:ascii="Times New Roman" w:eastAsia="Arial Unicode MS" w:hAnsi="Times New Roman"/>
          <w:bCs/>
          <w:sz w:val="18"/>
          <w:szCs w:val="18"/>
        </w:rPr>
      </w:pPr>
    </w:p>
    <w:p w:rsidR="006F6E53" w:rsidRDefault="006F6E53" w:rsidP="006F6E53">
      <w:pPr>
        <w:pStyle w:val="ConsNormal"/>
        <w:numPr>
          <w:ilvl w:val="0"/>
          <w:numId w:val="14"/>
        </w:numPr>
        <w:jc w:val="center"/>
        <w:rPr>
          <w:rFonts w:ascii="Times New Roman" w:hAnsi="Times New Roman"/>
          <w:b/>
          <w:sz w:val="21"/>
          <w:szCs w:val="21"/>
        </w:rPr>
      </w:pPr>
      <w:r w:rsidRPr="00F67C25">
        <w:rPr>
          <w:rFonts w:ascii="Times New Roman" w:hAnsi="Times New Roman"/>
          <w:b/>
          <w:sz w:val="21"/>
          <w:szCs w:val="21"/>
        </w:rPr>
        <w:t>ОТВЕТСТВЕННОСТЬ СТОРОН</w:t>
      </w:r>
    </w:p>
    <w:p w:rsidR="006F6E53" w:rsidRPr="000B4126" w:rsidRDefault="006F6E53" w:rsidP="006F6E53">
      <w:pPr>
        <w:pStyle w:val="ConsNormal"/>
        <w:ind w:left="360" w:firstLine="0"/>
        <w:jc w:val="center"/>
        <w:rPr>
          <w:rFonts w:ascii="Times New Roman" w:hAnsi="Times New Roman"/>
          <w:b/>
          <w:sz w:val="18"/>
          <w:szCs w:val="18"/>
        </w:rPr>
      </w:pP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5.</w:t>
      </w:r>
      <w:proofErr w:type="gramStart"/>
      <w:r w:rsidRPr="00F67C25">
        <w:rPr>
          <w:rFonts w:ascii="Times New Roman" w:hAnsi="Times New Roman"/>
          <w:sz w:val="21"/>
          <w:szCs w:val="21"/>
        </w:rPr>
        <w:t>1.Стороны</w:t>
      </w:r>
      <w:proofErr w:type="gramEnd"/>
      <w:r w:rsidRPr="00F67C25">
        <w:rPr>
          <w:rFonts w:ascii="Times New Roman" w:hAnsi="Times New Roman"/>
          <w:sz w:val="21"/>
          <w:szCs w:val="21"/>
        </w:rPr>
        <w:t xml:space="preserve"> несут ответственность за просрочку исполнения, неисполнения или ненадлежащее исполнение своих обязательств по настоящему Договору в соответствии с действующим законодательством Российской Федерации и настоящим Договором.</w:t>
      </w: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 xml:space="preserve">5.2. «Энергоснабжающая организация» не несёт перед «Абонентом» ответственности за снижение параметров теплоносителя и </w:t>
      </w:r>
      <w:proofErr w:type="spellStart"/>
      <w:r w:rsidRPr="00F67C25">
        <w:rPr>
          <w:rFonts w:ascii="Times New Roman" w:hAnsi="Times New Roman"/>
          <w:sz w:val="21"/>
          <w:szCs w:val="21"/>
        </w:rPr>
        <w:t>недоотпуск</w:t>
      </w:r>
      <w:proofErr w:type="spellEnd"/>
      <w:r w:rsidRPr="00F67C25">
        <w:rPr>
          <w:rFonts w:ascii="Times New Roman" w:hAnsi="Times New Roman"/>
          <w:sz w:val="21"/>
          <w:szCs w:val="21"/>
        </w:rPr>
        <w:t xml:space="preserve"> тепловой энергии, вызванные:</w:t>
      </w: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5.2.1. Длительным похолоданием, при котором температура наружного воздуха держится более 48 часов ниже на 3</w:t>
      </w:r>
      <w:r w:rsidRPr="00F67C25">
        <w:rPr>
          <w:rFonts w:ascii="Times New Roman" w:hAnsi="Times New Roman"/>
          <w:sz w:val="21"/>
          <w:szCs w:val="21"/>
        </w:rPr>
        <w:sym w:font="Symbol" w:char="F0B0"/>
      </w:r>
      <w:r w:rsidRPr="00F67C25">
        <w:rPr>
          <w:rFonts w:ascii="Times New Roman" w:hAnsi="Times New Roman"/>
          <w:sz w:val="21"/>
          <w:szCs w:val="21"/>
        </w:rPr>
        <w:t xml:space="preserve"> С и более расчётной температуры.</w:t>
      </w: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5.2.2. Неправильными действиями персонала «Абонента» (повреждением трубопроводов, повреждением абонентского ввода).</w:t>
      </w: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5.2.3. Неплатежами «Абонента» за поставленную тепловую энергию.</w:t>
      </w: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5.2.4. Задержкой подачи тепловой энергии при неготовности систем «Абонента» к нормальному функционированию.</w:t>
      </w:r>
    </w:p>
    <w:p w:rsidR="006F6E53" w:rsidRPr="00F67C25" w:rsidRDefault="006F6E53" w:rsidP="006F6E53">
      <w:pPr>
        <w:ind w:firstLine="540"/>
        <w:jc w:val="both"/>
        <w:rPr>
          <w:sz w:val="21"/>
          <w:szCs w:val="21"/>
        </w:rPr>
      </w:pPr>
      <w:r w:rsidRPr="00F67C25">
        <w:rPr>
          <w:color w:val="C00000"/>
          <w:sz w:val="21"/>
          <w:szCs w:val="21"/>
        </w:rPr>
        <w:t xml:space="preserve">5.3. «Абонент» несвоевременно и (или) не полностью оплативший тепловую энергию по Договору, обязан уплатить «Энергоснабжающей организации» пени, </w:t>
      </w:r>
      <w:r>
        <w:rPr>
          <w:color w:val="C00000"/>
          <w:sz w:val="21"/>
          <w:szCs w:val="21"/>
        </w:rPr>
        <w:t>в</w:t>
      </w:r>
      <w:r w:rsidRPr="00F67C25">
        <w:rPr>
          <w:color w:val="C00000"/>
          <w:sz w:val="21"/>
          <w:szCs w:val="21"/>
        </w:rPr>
        <w:t xml:space="preserve"> </w:t>
      </w:r>
      <w:r>
        <w:rPr>
          <w:color w:val="C00000"/>
          <w:sz w:val="21"/>
          <w:szCs w:val="21"/>
        </w:rPr>
        <w:t>соответствии с действующим законодательством.</w:t>
      </w:r>
    </w:p>
    <w:p w:rsidR="006F6E53" w:rsidRPr="00F67C25" w:rsidRDefault="006F6E53" w:rsidP="006F6E53">
      <w:pPr>
        <w:ind w:firstLine="540"/>
        <w:jc w:val="both"/>
        <w:rPr>
          <w:sz w:val="21"/>
          <w:szCs w:val="21"/>
        </w:rPr>
      </w:pPr>
      <w:r w:rsidRPr="00F67C25">
        <w:rPr>
          <w:sz w:val="21"/>
          <w:szCs w:val="21"/>
        </w:rPr>
        <w:t>5.4. Уплата неустойки не освобождает Стороны от исполнения обязательств по Договору.</w:t>
      </w:r>
    </w:p>
    <w:p w:rsidR="006F6E53" w:rsidRPr="00F67C25" w:rsidRDefault="006F6E53" w:rsidP="006F6E53">
      <w:pPr>
        <w:ind w:firstLine="540"/>
        <w:jc w:val="both"/>
        <w:rPr>
          <w:sz w:val="21"/>
          <w:szCs w:val="21"/>
        </w:rPr>
      </w:pPr>
      <w:r w:rsidRPr="00F67C25">
        <w:rPr>
          <w:sz w:val="21"/>
          <w:szCs w:val="21"/>
        </w:rPr>
        <w:t>5.5. Ни одна из Сторон настоящего Договора не  несет ответственности за просрочку, неисполнение или ненадлежащее исполнение настоящего Договора, если  просрочка, неисполнение или ненадлежащее исполнение вызвано обстоятельствами непреодолимой силы, к которым относится: пожар, наводнения, землетрясения, объявление и ведение военных действий в указанном месте, изменение действующего законодательства, делающие невозможным исполнение настоящего Договора.</w:t>
      </w:r>
    </w:p>
    <w:p w:rsidR="006F6E53" w:rsidRPr="00F67C25" w:rsidRDefault="006F6E53" w:rsidP="006F6E53">
      <w:pPr>
        <w:ind w:firstLine="540"/>
        <w:jc w:val="both"/>
        <w:rPr>
          <w:sz w:val="21"/>
          <w:szCs w:val="21"/>
        </w:rPr>
      </w:pPr>
      <w:r w:rsidRPr="00F67C25">
        <w:rPr>
          <w:sz w:val="21"/>
          <w:szCs w:val="21"/>
        </w:rPr>
        <w:t xml:space="preserve">5.6. </w:t>
      </w:r>
      <w:proofErr w:type="gramStart"/>
      <w:r w:rsidRPr="00F67C25">
        <w:rPr>
          <w:sz w:val="21"/>
          <w:szCs w:val="21"/>
        </w:rPr>
        <w:t>Сторона  Договора</w:t>
      </w:r>
      <w:proofErr w:type="gramEnd"/>
      <w:r w:rsidRPr="00F67C25">
        <w:rPr>
          <w:sz w:val="21"/>
          <w:szCs w:val="21"/>
        </w:rPr>
        <w:t>, по отношению к которой возникли указанные в п. 5.5. настоящего Договора обстоятельства, обязана сообщить об их возникновении другой стороне письменно в трехдневный срок с приложением документов, подтверждающих данные обстоятельства.</w:t>
      </w:r>
    </w:p>
    <w:p w:rsidR="006F6E53" w:rsidRPr="00F67C25" w:rsidRDefault="006F6E53" w:rsidP="006F6E53">
      <w:pPr>
        <w:ind w:firstLine="540"/>
        <w:jc w:val="both"/>
        <w:rPr>
          <w:sz w:val="21"/>
          <w:szCs w:val="21"/>
        </w:rPr>
      </w:pPr>
      <w:r w:rsidRPr="00F67C25">
        <w:rPr>
          <w:sz w:val="21"/>
          <w:szCs w:val="21"/>
        </w:rPr>
        <w:t xml:space="preserve">5.7. Сторона Договора, по отношению к которой возникли указанные в п. 5.5. настоящего Договора обстоятельства, после прекращения действия таких обстоятельств, обязана сообщить в течение 5 дней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w:t>
      </w:r>
      <w:proofErr w:type="gramStart"/>
      <w:r w:rsidRPr="00F67C25">
        <w:rPr>
          <w:sz w:val="21"/>
          <w:szCs w:val="21"/>
        </w:rPr>
        <w:t>другой  стороне</w:t>
      </w:r>
      <w:proofErr w:type="gramEnd"/>
      <w:r w:rsidRPr="00F67C25">
        <w:rPr>
          <w:sz w:val="21"/>
          <w:szCs w:val="21"/>
        </w:rPr>
        <w:t xml:space="preserve"> причиненный этим убыток.</w:t>
      </w:r>
    </w:p>
    <w:p w:rsidR="006F6E53" w:rsidRPr="00F67C25" w:rsidRDefault="006F6E53" w:rsidP="006F6E53">
      <w:pPr>
        <w:ind w:firstLine="567"/>
        <w:jc w:val="both"/>
        <w:rPr>
          <w:sz w:val="21"/>
          <w:szCs w:val="21"/>
        </w:rPr>
      </w:pPr>
      <w:r w:rsidRPr="00F67C25">
        <w:rPr>
          <w:sz w:val="21"/>
          <w:szCs w:val="21"/>
        </w:rPr>
        <w:t>5.8. В случаях самовольного разбора теплоносителя, а также самовольного подключения к системам теплоснабжения (или подключения их до приборов коммерческого учёта) «Абонент» оплачивает «Энергоснабжающей организации» стоимость теплоносителя и содержащейся в ней тепловой энергии, за весь период со дня начала их фактического потребления. Если дату начала использования теплоносителя установить невозможно, то оплата производится со дня начала отопительного сезона или последней даты обследования. Количество теплоносителя определяется по пропускной способности подающего трубопровода при круглосуточном его действии и скорости теплоносителя и (или) воды – 1,5</w:t>
      </w:r>
      <w:r w:rsidR="00C9606A">
        <w:rPr>
          <w:sz w:val="21"/>
          <w:szCs w:val="21"/>
        </w:rPr>
        <w:t xml:space="preserve"> </w:t>
      </w:r>
      <w:r w:rsidRPr="00F67C25">
        <w:rPr>
          <w:sz w:val="21"/>
          <w:szCs w:val="21"/>
        </w:rPr>
        <w:t xml:space="preserve">м/с, а количество тепловой </w:t>
      </w:r>
      <w:proofErr w:type="gramStart"/>
      <w:r w:rsidRPr="00F67C25">
        <w:rPr>
          <w:sz w:val="21"/>
          <w:szCs w:val="21"/>
        </w:rPr>
        <w:t>энергии,  -</w:t>
      </w:r>
      <w:proofErr w:type="gramEnd"/>
      <w:r w:rsidRPr="00F67C25">
        <w:rPr>
          <w:sz w:val="21"/>
          <w:szCs w:val="21"/>
        </w:rPr>
        <w:t xml:space="preserve"> в соответствии с температурным графиком на источнике тепла.</w:t>
      </w:r>
    </w:p>
    <w:p w:rsidR="006F6E53" w:rsidRPr="00F67C25" w:rsidRDefault="006F6E53" w:rsidP="006F6E53">
      <w:pPr>
        <w:autoSpaceDE w:val="0"/>
        <w:autoSpaceDN w:val="0"/>
        <w:adjustRightInd w:val="0"/>
        <w:ind w:firstLine="567"/>
        <w:jc w:val="both"/>
        <w:rPr>
          <w:bCs/>
          <w:sz w:val="21"/>
          <w:szCs w:val="21"/>
        </w:rPr>
      </w:pPr>
      <w:r w:rsidRPr="00F67C25">
        <w:rPr>
          <w:sz w:val="21"/>
          <w:szCs w:val="21"/>
        </w:rPr>
        <w:t>5.9.</w:t>
      </w:r>
      <w:r w:rsidR="00935D30">
        <w:rPr>
          <w:sz w:val="21"/>
          <w:szCs w:val="21"/>
        </w:rPr>
        <w:t xml:space="preserve"> </w:t>
      </w:r>
      <w:r w:rsidRPr="00F67C25">
        <w:rPr>
          <w:bCs/>
          <w:iCs/>
          <w:sz w:val="21"/>
          <w:szCs w:val="21"/>
        </w:rPr>
        <w:t>«</w:t>
      </w:r>
      <w:r w:rsidRPr="00F67C25">
        <w:rPr>
          <w:sz w:val="21"/>
          <w:szCs w:val="21"/>
        </w:rPr>
        <w:t>Абонент</w:t>
      </w:r>
      <w:r w:rsidRPr="00F67C25">
        <w:rPr>
          <w:bCs/>
          <w:iCs/>
          <w:sz w:val="21"/>
          <w:szCs w:val="21"/>
        </w:rPr>
        <w:t>» обязан по требованию «</w:t>
      </w:r>
      <w:r w:rsidRPr="00F67C25">
        <w:rPr>
          <w:sz w:val="21"/>
          <w:szCs w:val="21"/>
        </w:rPr>
        <w:t xml:space="preserve">Энергоснабжающей </w:t>
      </w:r>
      <w:proofErr w:type="gramStart"/>
      <w:r w:rsidRPr="00F67C25">
        <w:rPr>
          <w:sz w:val="21"/>
          <w:szCs w:val="21"/>
        </w:rPr>
        <w:t>организации »</w:t>
      </w:r>
      <w:r w:rsidRPr="00F67C25">
        <w:rPr>
          <w:bCs/>
          <w:iCs/>
          <w:sz w:val="21"/>
          <w:szCs w:val="21"/>
        </w:rPr>
        <w:t>возмещать</w:t>
      </w:r>
      <w:proofErr w:type="gramEnd"/>
      <w:r w:rsidRPr="00F67C25">
        <w:rPr>
          <w:bCs/>
          <w:iCs/>
          <w:sz w:val="21"/>
          <w:szCs w:val="21"/>
        </w:rPr>
        <w:t xml:space="preserve"> фактические затраты, понесенные «</w:t>
      </w:r>
      <w:r w:rsidRPr="00F67C25">
        <w:rPr>
          <w:sz w:val="21"/>
          <w:szCs w:val="21"/>
        </w:rPr>
        <w:t>Энергоснабжающей организацией</w:t>
      </w:r>
      <w:r w:rsidRPr="00F67C25">
        <w:rPr>
          <w:bCs/>
          <w:iCs/>
          <w:sz w:val="21"/>
          <w:szCs w:val="21"/>
        </w:rPr>
        <w:t>» в связи с введением ограничения режима потребления и в связи с восстановлением режима потребления на основании пункта 100</w:t>
      </w:r>
      <w:r w:rsidRPr="00F67C25">
        <w:rPr>
          <w:bCs/>
          <w:sz w:val="21"/>
          <w:szCs w:val="21"/>
        </w:rPr>
        <w:t xml:space="preserve"> Правил организации теплоснабжения в Российской Федерации, утвержденными постановлением Правительства РФ № 808 от 08.08.2012г. </w:t>
      </w:r>
    </w:p>
    <w:p w:rsidR="006F6E53" w:rsidRDefault="006F6E53" w:rsidP="006F6E53">
      <w:pPr>
        <w:pStyle w:val="a6"/>
        <w:jc w:val="center"/>
        <w:rPr>
          <w:b/>
          <w:sz w:val="21"/>
          <w:szCs w:val="21"/>
        </w:rPr>
      </w:pPr>
      <w:r w:rsidRPr="00F67C25">
        <w:rPr>
          <w:b/>
          <w:sz w:val="21"/>
          <w:szCs w:val="21"/>
        </w:rPr>
        <w:t>6. ПОРЯДОК ИЗМЕНЕНИЯ И РАСТОРЖЕНИЯ ДОГОВОРА</w:t>
      </w:r>
    </w:p>
    <w:p w:rsidR="006F6E53" w:rsidRPr="00F67C25" w:rsidRDefault="006F6E53" w:rsidP="006F6E53">
      <w:pPr>
        <w:pStyle w:val="a6"/>
        <w:jc w:val="center"/>
        <w:rPr>
          <w:b/>
          <w:sz w:val="21"/>
          <w:szCs w:val="21"/>
        </w:rPr>
      </w:pP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 xml:space="preserve">6.1. Изменения и дополнения в настоящий </w:t>
      </w:r>
      <w:proofErr w:type="gramStart"/>
      <w:r w:rsidRPr="00F67C25">
        <w:rPr>
          <w:rFonts w:ascii="Times New Roman" w:hAnsi="Times New Roman"/>
          <w:sz w:val="21"/>
          <w:szCs w:val="21"/>
        </w:rPr>
        <w:t>Договор  могут</w:t>
      </w:r>
      <w:proofErr w:type="gramEnd"/>
      <w:r w:rsidRPr="00F67C25">
        <w:rPr>
          <w:rFonts w:ascii="Times New Roman" w:hAnsi="Times New Roman"/>
          <w:sz w:val="21"/>
          <w:szCs w:val="21"/>
        </w:rPr>
        <w:t xml:space="preserve"> быть внесены с соблюдением требований ФЗ РФ от 21.07.05г. № 94-ФЗ «О размещении заказов на поставки товаров, выполнение работ, оказание услуг для государственных и муниципальных нужд» по соглашению Сторон.</w:t>
      </w:r>
    </w:p>
    <w:p w:rsidR="006F6E53" w:rsidRPr="00F67C25" w:rsidRDefault="006F6E53" w:rsidP="006F6E53">
      <w:pPr>
        <w:pStyle w:val="ConsNormal"/>
        <w:widowControl/>
        <w:ind w:firstLine="540"/>
        <w:jc w:val="both"/>
        <w:rPr>
          <w:rFonts w:ascii="Times New Roman" w:hAnsi="Times New Roman"/>
          <w:sz w:val="21"/>
          <w:szCs w:val="21"/>
        </w:rPr>
      </w:pPr>
      <w:r w:rsidRPr="00F67C25">
        <w:rPr>
          <w:rFonts w:ascii="Times New Roman" w:hAnsi="Times New Roman"/>
          <w:sz w:val="21"/>
          <w:szCs w:val="21"/>
        </w:rPr>
        <w:t>6.2. Вносимые изменения и дополнения, а также предложения о расторжении Договора, рассматриваются Сторонами в 20-тидневный срок и оформляются дополнительным соглашением.</w:t>
      </w:r>
    </w:p>
    <w:p w:rsidR="006F6E53" w:rsidRDefault="006F6E53" w:rsidP="006F6E53">
      <w:pPr>
        <w:pStyle w:val="30"/>
        <w:rPr>
          <w:sz w:val="21"/>
          <w:szCs w:val="21"/>
        </w:rPr>
      </w:pPr>
      <w:r w:rsidRPr="00F67C25">
        <w:rPr>
          <w:sz w:val="21"/>
          <w:szCs w:val="21"/>
        </w:rPr>
        <w:t xml:space="preserve">6.3. Досрочное расторжение </w:t>
      </w:r>
      <w:proofErr w:type="gramStart"/>
      <w:r w:rsidRPr="00F67C25">
        <w:rPr>
          <w:sz w:val="21"/>
          <w:szCs w:val="21"/>
        </w:rPr>
        <w:t>настоящего  Договора</w:t>
      </w:r>
      <w:proofErr w:type="gramEnd"/>
      <w:r w:rsidRPr="00F67C25">
        <w:rPr>
          <w:sz w:val="21"/>
          <w:szCs w:val="21"/>
        </w:rPr>
        <w:t xml:space="preserve"> допускается по соглашению Сторон или по решению суда по основаниям, предусмотренным гражданским законодательством. В случае досрочного </w:t>
      </w:r>
      <w:proofErr w:type="gramStart"/>
      <w:r w:rsidRPr="00F67C25">
        <w:rPr>
          <w:sz w:val="21"/>
          <w:szCs w:val="21"/>
        </w:rPr>
        <w:t>расторжения  Договора</w:t>
      </w:r>
      <w:proofErr w:type="gramEnd"/>
      <w:r w:rsidRPr="00F67C25">
        <w:rPr>
          <w:sz w:val="21"/>
          <w:szCs w:val="21"/>
        </w:rPr>
        <w:t>, Стороны обязаны оформить имеющиеся на момент прекращения действия Договора взаимные финансовые обязательства в виде финансовых документов.</w:t>
      </w:r>
    </w:p>
    <w:p w:rsidR="006F6E53" w:rsidRPr="00F67C25" w:rsidRDefault="006F6E53" w:rsidP="006F6E53">
      <w:pPr>
        <w:pStyle w:val="30"/>
        <w:rPr>
          <w:sz w:val="21"/>
          <w:szCs w:val="21"/>
        </w:rPr>
      </w:pPr>
    </w:p>
    <w:p w:rsidR="006F6E53" w:rsidRDefault="006F6E53" w:rsidP="006F6E53">
      <w:pPr>
        <w:pStyle w:val="ConsNormal"/>
        <w:jc w:val="center"/>
        <w:rPr>
          <w:rFonts w:ascii="Times New Roman" w:hAnsi="Times New Roman"/>
          <w:b/>
          <w:sz w:val="21"/>
          <w:szCs w:val="21"/>
        </w:rPr>
      </w:pPr>
      <w:r w:rsidRPr="00F67C25">
        <w:rPr>
          <w:rFonts w:ascii="Times New Roman" w:hAnsi="Times New Roman"/>
          <w:b/>
          <w:sz w:val="21"/>
          <w:szCs w:val="21"/>
        </w:rPr>
        <w:t>7. ПРОЧИЕ УСЛОВИЯ ДОГОВОРА</w:t>
      </w:r>
    </w:p>
    <w:p w:rsidR="006F6E53" w:rsidRPr="00F67C25" w:rsidRDefault="006F6E53" w:rsidP="006F6E53">
      <w:pPr>
        <w:pStyle w:val="ConsNormal"/>
        <w:jc w:val="center"/>
        <w:rPr>
          <w:rFonts w:ascii="Times New Roman" w:hAnsi="Times New Roman"/>
          <w:b/>
          <w:sz w:val="21"/>
          <w:szCs w:val="21"/>
        </w:rPr>
      </w:pPr>
    </w:p>
    <w:p w:rsidR="006F6E53" w:rsidRPr="00F67C25" w:rsidRDefault="006F6E53" w:rsidP="006F6E53">
      <w:pPr>
        <w:ind w:firstLine="567"/>
        <w:jc w:val="both"/>
        <w:rPr>
          <w:sz w:val="21"/>
          <w:szCs w:val="21"/>
        </w:rPr>
      </w:pPr>
      <w:r w:rsidRPr="00F67C25">
        <w:rPr>
          <w:sz w:val="21"/>
          <w:szCs w:val="21"/>
        </w:rPr>
        <w:t>7.1. Границы ответственности Сторон за состояние и обслуживание тепловых сетей и оборудования определяются Актом и Схемой разграничения балансовой принадлежности и эксплуатационной ответственности Сторон (Приложение № 1 к настоящему Договору).</w:t>
      </w:r>
    </w:p>
    <w:p w:rsidR="006F6E53" w:rsidRPr="00F67C25" w:rsidRDefault="006F6E53" w:rsidP="006F6E53">
      <w:pPr>
        <w:ind w:firstLine="567"/>
        <w:jc w:val="both"/>
        <w:rPr>
          <w:sz w:val="21"/>
          <w:szCs w:val="21"/>
        </w:rPr>
      </w:pPr>
      <w:r w:rsidRPr="00F67C25">
        <w:rPr>
          <w:sz w:val="21"/>
          <w:szCs w:val="21"/>
        </w:rPr>
        <w:lastRenderedPageBreak/>
        <w:t xml:space="preserve">7.2. Настоящий Договор вступает в силу с момента подписания сторонами, распространяет свое действие на отношения, возникшие </w:t>
      </w:r>
      <w:r w:rsidRPr="00F67C25">
        <w:rPr>
          <w:b/>
          <w:sz w:val="21"/>
          <w:szCs w:val="21"/>
        </w:rPr>
        <w:t xml:space="preserve">с </w:t>
      </w:r>
      <w:r w:rsidR="00313E0B">
        <w:rPr>
          <w:b/>
          <w:sz w:val="21"/>
          <w:szCs w:val="21"/>
        </w:rPr>
        <w:t>______________________________</w:t>
      </w:r>
      <w:r w:rsidRPr="00F67C25">
        <w:rPr>
          <w:b/>
          <w:sz w:val="21"/>
          <w:szCs w:val="21"/>
        </w:rPr>
        <w:t xml:space="preserve">, действует по </w:t>
      </w:r>
      <w:r w:rsidR="00313E0B">
        <w:rPr>
          <w:b/>
          <w:sz w:val="21"/>
          <w:szCs w:val="21"/>
        </w:rPr>
        <w:t>___________________</w:t>
      </w:r>
      <w:r w:rsidRPr="00F67C25">
        <w:rPr>
          <w:b/>
          <w:sz w:val="21"/>
          <w:szCs w:val="21"/>
        </w:rPr>
        <w:t xml:space="preserve"> </w:t>
      </w:r>
      <w:r w:rsidRPr="00F67C25">
        <w:rPr>
          <w:sz w:val="21"/>
          <w:szCs w:val="21"/>
        </w:rPr>
        <w:t>и считается продлённым на тот же срок и тех же условиях, если ни одна из Сторон до окончания срока действия Договора не заявит о его прекращении или изменении либо о заключении нового договора.</w:t>
      </w:r>
    </w:p>
    <w:p w:rsidR="006F6E53" w:rsidRPr="00F67C25" w:rsidRDefault="006F6E53" w:rsidP="006F6E53">
      <w:pPr>
        <w:ind w:firstLine="567"/>
        <w:jc w:val="both"/>
        <w:rPr>
          <w:sz w:val="21"/>
          <w:szCs w:val="21"/>
        </w:rPr>
      </w:pPr>
      <w:r w:rsidRPr="00F67C25">
        <w:rPr>
          <w:sz w:val="21"/>
          <w:szCs w:val="21"/>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6F6E53" w:rsidRPr="00F67C25" w:rsidRDefault="006F6E53" w:rsidP="006F6E53">
      <w:pPr>
        <w:ind w:firstLine="567"/>
        <w:jc w:val="both"/>
        <w:rPr>
          <w:sz w:val="21"/>
          <w:szCs w:val="21"/>
        </w:rPr>
      </w:pPr>
      <w:r w:rsidRPr="00F67C25">
        <w:rPr>
          <w:sz w:val="21"/>
          <w:szCs w:val="21"/>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настоящим Договором.</w:t>
      </w:r>
    </w:p>
    <w:p w:rsidR="006F6E53" w:rsidRPr="00F67C25" w:rsidRDefault="006F6E53" w:rsidP="006F6E53">
      <w:pPr>
        <w:ind w:firstLine="567"/>
        <w:jc w:val="both"/>
        <w:rPr>
          <w:bCs/>
          <w:iCs/>
          <w:sz w:val="21"/>
          <w:szCs w:val="21"/>
        </w:rPr>
      </w:pPr>
      <w:r w:rsidRPr="00F67C25">
        <w:rPr>
          <w:bCs/>
          <w:iCs/>
          <w:sz w:val="21"/>
          <w:szCs w:val="21"/>
        </w:rPr>
        <w:t xml:space="preserve">7.3. </w:t>
      </w:r>
      <w:r w:rsidRPr="00F67C25">
        <w:rPr>
          <w:sz w:val="21"/>
          <w:szCs w:val="21"/>
        </w:rPr>
        <w:t>При утрате права собственности или иного предусмотренного законом права на объект теплоснабжения, горячего водоснабжения «Заказчик» обязан немедленно уведомить об этом «Энергоснабжающую организацию», в течение 5 рабочих дней предоставить подтверждающие документы, подписать акт, фиксирующий показания приборов учета, и произвести полный расчет по настоящему договору» (п.2 стр.539 ГК РФ).</w:t>
      </w:r>
    </w:p>
    <w:p w:rsidR="006F6E53" w:rsidRPr="00F67C25" w:rsidRDefault="006F6E53" w:rsidP="006F6E53">
      <w:pPr>
        <w:ind w:firstLine="567"/>
        <w:jc w:val="both"/>
        <w:rPr>
          <w:sz w:val="21"/>
          <w:szCs w:val="21"/>
        </w:rPr>
      </w:pPr>
      <w:r w:rsidRPr="00F67C25">
        <w:rPr>
          <w:sz w:val="21"/>
          <w:szCs w:val="21"/>
        </w:rPr>
        <w:t>7.4. Для разрешения вопросов, связанных с исполнением настоящего Договора, Стороны назначают:</w:t>
      </w:r>
    </w:p>
    <w:p w:rsidR="006F6E53" w:rsidRPr="00F67C25" w:rsidRDefault="006F6E53" w:rsidP="006F6E53">
      <w:pPr>
        <w:jc w:val="both"/>
        <w:rPr>
          <w:sz w:val="21"/>
          <w:szCs w:val="21"/>
        </w:rPr>
      </w:pPr>
      <w:r w:rsidRPr="00F67C25">
        <w:rPr>
          <w:sz w:val="21"/>
          <w:szCs w:val="21"/>
        </w:rPr>
        <w:t>от «Энергоснабжающей организации»: ___________________________________________________</w:t>
      </w:r>
    </w:p>
    <w:p w:rsidR="006F6E53" w:rsidRPr="00F67C25" w:rsidRDefault="006F6E53" w:rsidP="006F6E53">
      <w:pPr>
        <w:jc w:val="both"/>
        <w:rPr>
          <w:sz w:val="21"/>
          <w:szCs w:val="21"/>
        </w:rPr>
      </w:pPr>
      <w:r w:rsidRPr="00F67C25">
        <w:rPr>
          <w:sz w:val="21"/>
          <w:szCs w:val="21"/>
        </w:rPr>
        <w:t>от «Абонента</w:t>
      </w:r>
      <w:proofErr w:type="gramStart"/>
      <w:r w:rsidRPr="00F67C25">
        <w:rPr>
          <w:sz w:val="21"/>
          <w:szCs w:val="21"/>
        </w:rPr>
        <w:t>»:_</w:t>
      </w:r>
      <w:proofErr w:type="gramEnd"/>
      <w:r w:rsidRPr="00F67C25">
        <w:rPr>
          <w:sz w:val="21"/>
          <w:szCs w:val="21"/>
        </w:rPr>
        <w:t>________________________________________________________________________________</w:t>
      </w:r>
    </w:p>
    <w:p w:rsidR="006F6E53" w:rsidRPr="00F67C25" w:rsidRDefault="006F6E53" w:rsidP="006F6E53">
      <w:pPr>
        <w:pStyle w:val="a6"/>
        <w:rPr>
          <w:sz w:val="21"/>
          <w:szCs w:val="21"/>
        </w:rPr>
      </w:pPr>
      <w:proofErr w:type="gramStart"/>
      <w:r w:rsidRPr="00F67C25">
        <w:rPr>
          <w:sz w:val="21"/>
          <w:szCs w:val="21"/>
        </w:rPr>
        <w:t>7.5. .</w:t>
      </w:r>
      <w:proofErr w:type="gramEnd"/>
      <w:r w:rsidRPr="00F67C25">
        <w:rPr>
          <w:sz w:val="21"/>
          <w:szCs w:val="21"/>
        </w:rPr>
        <w:t xml:space="preserve"> Споры и разногласия, которые могут возникнуть между Сторонами при исполнении настоящего Договора или в связи с ним подлежат обязательному урегулированию Сторонами в претензионном порядке. Срок рассмотрения претензий составляет 7 (семь) календарных дней. После соблюдения претензионного порядка Стороны вправе обратиться в Арбитражный суд Самарской области.</w:t>
      </w:r>
    </w:p>
    <w:p w:rsidR="006F6E53" w:rsidRPr="00F67C25" w:rsidRDefault="006F6E53" w:rsidP="006F6E53">
      <w:pPr>
        <w:ind w:firstLine="567"/>
        <w:jc w:val="both"/>
        <w:rPr>
          <w:sz w:val="21"/>
          <w:szCs w:val="21"/>
        </w:rPr>
      </w:pPr>
      <w:r w:rsidRPr="00F67C25">
        <w:rPr>
          <w:sz w:val="21"/>
          <w:szCs w:val="21"/>
        </w:rPr>
        <w:t>7.6. Настоящий Договор составлен в 2 (двух) подлинных экземплярах, имеющих одинаковую юридическую силу: первый экземпляр – Абоненту, второй экземпляр - Энергоснабжающей организации.</w:t>
      </w:r>
    </w:p>
    <w:p w:rsidR="006F6E53" w:rsidRDefault="006F6E53" w:rsidP="006F6E53">
      <w:pPr>
        <w:pStyle w:val="ConsNormal"/>
        <w:jc w:val="center"/>
        <w:rPr>
          <w:rFonts w:ascii="Times New Roman" w:hAnsi="Times New Roman"/>
          <w:b/>
          <w:sz w:val="21"/>
          <w:szCs w:val="21"/>
        </w:rPr>
      </w:pPr>
    </w:p>
    <w:p w:rsidR="006F6E53" w:rsidRDefault="006F6E53" w:rsidP="006F6E53">
      <w:pPr>
        <w:pStyle w:val="ConsNormal"/>
        <w:jc w:val="center"/>
        <w:rPr>
          <w:rFonts w:ascii="Times New Roman" w:hAnsi="Times New Roman"/>
          <w:b/>
          <w:sz w:val="21"/>
          <w:szCs w:val="21"/>
        </w:rPr>
      </w:pPr>
      <w:r w:rsidRPr="00F67C25">
        <w:rPr>
          <w:rFonts w:ascii="Times New Roman" w:hAnsi="Times New Roman"/>
          <w:b/>
          <w:sz w:val="21"/>
          <w:szCs w:val="21"/>
        </w:rPr>
        <w:t>8. ПРИЛОЖЕНИЯ</w:t>
      </w:r>
    </w:p>
    <w:p w:rsidR="006F6E53" w:rsidRPr="00F67C25" w:rsidRDefault="006F6E53" w:rsidP="006F6E53">
      <w:pPr>
        <w:pStyle w:val="ConsNormal"/>
        <w:jc w:val="center"/>
        <w:rPr>
          <w:rFonts w:ascii="Times New Roman" w:hAnsi="Times New Roman"/>
          <w:b/>
          <w:sz w:val="21"/>
          <w:szCs w:val="21"/>
        </w:rPr>
      </w:pPr>
    </w:p>
    <w:p w:rsidR="006F6E53" w:rsidRPr="00F67C25" w:rsidRDefault="006F6E53" w:rsidP="006F6E53">
      <w:pPr>
        <w:pStyle w:val="ConsNormal"/>
        <w:jc w:val="center"/>
        <w:rPr>
          <w:rFonts w:ascii="Times New Roman" w:hAnsi="Times New Roman"/>
          <w:b/>
          <w:sz w:val="21"/>
          <w:szCs w:val="21"/>
        </w:rPr>
      </w:pPr>
    </w:p>
    <w:p w:rsidR="006F6E53" w:rsidRPr="00F67C25" w:rsidRDefault="006F6E53" w:rsidP="006F6E53">
      <w:pPr>
        <w:pStyle w:val="ConsNormal"/>
        <w:ind w:firstLine="0"/>
        <w:jc w:val="both"/>
        <w:rPr>
          <w:rFonts w:ascii="Times New Roman" w:hAnsi="Times New Roman"/>
          <w:bCs/>
          <w:sz w:val="21"/>
          <w:szCs w:val="21"/>
        </w:rPr>
      </w:pPr>
      <w:r w:rsidRPr="00F67C25">
        <w:rPr>
          <w:rFonts w:ascii="Times New Roman" w:hAnsi="Times New Roman"/>
          <w:bCs/>
          <w:sz w:val="21"/>
          <w:szCs w:val="21"/>
        </w:rPr>
        <w:t xml:space="preserve">            8.1.  Приложение № 1 - Акт и Схема разграничения балансовой принадлежности и эксплуатационной ответственности сторон.</w:t>
      </w:r>
    </w:p>
    <w:p w:rsidR="006F6E53" w:rsidRPr="00F67C25" w:rsidRDefault="006F6E53" w:rsidP="006F6E53">
      <w:pPr>
        <w:pStyle w:val="ConsNormal"/>
        <w:ind w:firstLine="0"/>
        <w:jc w:val="both"/>
        <w:rPr>
          <w:rFonts w:ascii="Times New Roman" w:hAnsi="Times New Roman"/>
          <w:bCs/>
          <w:sz w:val="21"/>
          <w:szCs w:val="21"/>
        </w:rPr>
      </w:pPr>
      <w:r w:rsidRPr="00F67C25">
        <w:rPr>
          <w:rFonts w:ascii="Times New Roman" w:hAnsi="Times New Roman"/>
          <w:bCs/>
          <w:sz w:val="21"/>
          <w:szCs w:val="21"/>
        </w:rPr>
        <w:t xml:space="preserve">            8.2.    Приложение № 2 – Температурный график.</w:t>
      </w:r>
    </w:p>
    <w:p w:rsidR="006F6E53" w:rsidRPr="00F67C25" w:rsidRDefault="006F6E53" w:rsidP="006F6E53">
      <w:pPr>
        <w:pStyle w:val="ConsNormal"/>
        <w:ind w:firstLine="0"/>
        <w:jc w:val="both"/>
        <w:rPr>
          <w:rFonts w:ascii="Times New Roman" w:hAnsi="Times New Roman"/>
          <w:bCs/>
          <w:sz w:val="21"/>
          <w:szCs w:val="21"/>
        </w:rPr>
      </w:pPr>
    </w:p>
    <w:p w:rsidR="006F6E53" w:rsidRDefault="006F6E53" w:rsidP="006F6E53">
      <w:pPr>
        <w:pStyle w:val="ConsNormal"/>
        <w:jc w:val="center"/>
        <w:rPr>
          <w:rFonts w:ascii="Times New Roman" w:hAnsi="Times New Roman"/>
          <w:b/>
          <w:sz w:val="21"/>
          <w:szCs w:val="21"/>
        </w:rPr>
      </w:pPr>
    </w:p>
    <w:p w:rsidR="006F6E53" w:rsidRPr="00F67C25" w:rsidRDefault="006F6E53" w:rsidP="006F6E53">
      <w:pPr>
        <w:pStyle w:val="ConsNormal"/>
        <w:jc w:val="center"/>
        <w:rPr>
          <w:rFonts w:ascii="Times New Roman" w:hAnsi="Times New Roman"/>
          <w:b/>
          <w:sz w:val="21"/>
          <w:szCs w:val="21"/>
        </w:rPr>
      </w:pPr>
      <w:r w:rsidRPr="00F67C25">
        <w:rPr>
          <w:rFonts w:ascii="Times New Roman" w:hAnsi="Times New Roman"/>
          <w:b/>
          <w:sz w:val="21"/>
          <w:szCs w:val="21"/>
        </w:rPr>
        <w:t>9. ЮРИДИЧЕСКИЕ АДРЕСА, РЕКВИЗИТЫ И ПОДПИСИ СТОРОН</w:t>
      </w:r>
    </w:p>
    <w:p w:rsidR="006F6E53" w:rsidRPr="00F67C25" w:rsidRDefault="006F6E53" w:rsidP="006F6E53">
      <w:pPr>
        <w:pStyle w:val="ConsNormal"/>
        <w:jc w:val="center"/>
        <w:rPr>
          <w:rFonts w:ascii="Times New Roman" w:hAnsi="Times New Roman"/>
          <w:b/>
          <w:sz w:val="21"/>
          <w:szCs w:val="21"/>
        </w:rPr>
      </w:pPr>
    </w:p>
    <w:p w:rsidR="006F6E53" w:rsidRDefault="006F6E53" w:rsidP="006F6E53">
      <w:pPr>
        <w:pStyle w:val="ConsNormal"/>
        <w:jc w:val="center"/>
        <w:rPr>
          <w:rFonts w:ascii="Times New Roman" w:hAnsi="Times New Roman"/>
          <w:b/>
          <w:sz w:val="21"/>
          <w:szCs w:val="21"/>
        </w:rPr>
      </w:pPr>
    </w:p>
    <w:p w:rsidR="006F6E53" w:rsidRDefault="006F6E53" w:rsidP="006F6E53">
      <w:pPr>
        <w:pStyle w:val="ConsNormal"/>
        <w:jc w:val="center"/>
        <w:rPr>
          <w:rFonts w:ascii="Times New Roman" w:hAnsi="Times New Roman"/>
          <w:b/>
          <w:sz w:val="21"/>
          <w:szCs w:val="21"/>
        </w:rPr>
      </w:pPr>
    </w:p>
    <w:p w:rsidR="006F6E53" w:rsidRDefault="006F6E53" w:rsidP="006F6E53">
      <w:pPr>
        <w:pStyle w:val="ConsNormal"/>
        <w:jc w:val="center"/>
        <w:rPr>
          <w:rFonts w:ascii="Times New Roman" w:hAnsi="Times New Roman"/>
          <w:b/>
          <w:sz w:val="21"/>
          <w:szCs w:val="21"/>
        </w:rPr>
      </w:pPr>
    </w:p>
    <w:p w:rsidR="006F6E53" w:rsidRPr="00F67C25" w:rsidRDefault="006F6E53" w:rsidP="006F6E53">
      <w:pPr>
        <w:pStyle w:val="ConsNormal"/>
        <w:jc w:val="center"/>
        <w:rPr>
          <w:rFonts w:ascii="Times New Roman" w:hAnsi="Times New Roman"/>
          <w:b/>
          <w:sz w:val="21"/>
          <w:szCs w:val="21"/>
        </w:rPr>
      </w:pPr>
    </w:p>
    <w:tbl>
      <w:tblPr>
        <w:tblW w:w="15906" w:type="dxa"/>
        <w:tblInd w:w="108" w:type="dxa"/>
        <w:tblLayout w:type="fixed"/>
        <w:tblLook w:val="0000" w:firstRow="0" w:lastRow="0" w:firstColumn="0" w:lastColumn="0" w:noHBand="0" w:noVBand="0"/>
      </w:tblPr>
      <w:tblGrid>
        <w:gridCol w:w="5074"/>
        <w:gridCol w:w="5416"/>
        <w:gridCol w:w="5416"/>
      </w:tblGrid>
      <w:tr w:rsidR="006F6E53" w:rsidRPr="00F67C25" w:rsidTr="00EC64F9">
        <w:tc>
          <w:tcPr>
            <w:tcW w:w="5074" w:type="dxa"/>
          </w:tcPr>
          <w:p w:rsidR="006F6E53" w:rsidRPr="00F67C25" w:rsidRDefault="006F6E53" w:rsidP="00EC64F9">
            <w:pPr>
              <w:pStyle w:val="ConsNormal"/>
              <w:ind w:firstLine="0"/>
              <w:jc w:val="both"/>
              <w:rPr>
                <w:rFonts w:ascii="Times New Roman" w:hAnsi="Times New Roman"/>
                <w:b/>
                <w:sz w:val="21"/>
                <w:szCs w:val="21"/>
              </w:rPr>
            </w:pPr>
            <w:r w:rsidRPr="00F67C25">
              <w:rPr>
                <w:rFonts w:ascii="Times New Roman" w:hAnsi="Times New Roman"/>
                <w:b/>
                <w:sz w:val="21"/>
                <w:szCs w:val="21"/>
              </w:rPr>
              <w:t>«Энергоснабжающая организация»</w:t>
            </w:r>
          </w:p>
          <w:p w:rsidR="006F6E53" w:rsidRPr="00F67C25" w:rsidRDefault="006F6E53" w:rsidP="00EC64F9">
            <w:pPr>
              <w:pStyle w:val="ConsNormal"/>
              <w:ind w:firstLine="0"/>
              <w:jc w:val="both"/>
              <w:rPr>
                <w:rFonts w:ascii="Times New Roman" w:hAnsi="Times New Roman"/>
                <w:sz w:val="21"/>
                <w:szCs w:val="21"/>
              </w:rPr>
            </w:pPr>
          </w:p>
          <w:p w:rsidR="006F6E53" w:rsidRPr="00F67C25" w:rsidRDefault="006F6E53" w:rsidP="00EC64F9">
            <w:pPr>
              <w:rPr>
                <w:sz w:val="21"/>
                <w:szCs w:val="21"/>
              </w:rPr>
            </w:pPr>
            <w:r w:rsidRPr="00F67C25">
              <w:rPr>
                <w:noProof/>
                <w:sz w:val="21"/>
                <w:szCs w:val="21"/>
              </w:rPr>
              <mc:AlternateContent>
                <mc:Choice Requires="wps">
                  <w:drawing>
                    <wp:anchor distT="0" distB="0" distL="114300" distR="114300" simplePos="0" relativeHeight="251659264" behindDoc="0" locked="0" layoutInCell="1" allowOverlap="1" wp14:anchorId="34B2CFD4" wp14:editId="4ADBCBA3">
                      <wp:simplePos x="0" y="0"/>
                      <wp:positionH relativeFrom="column">
                        <wp:posOffset>3810</wp:posOffset>
                      </wp:positionH>
                      <wp:positionV relativeFrom="paragraph">
                        <wp:posOffset>86360</wp:posOffset>
                      </wp:positionV>
                      <wp:extent cx="2421255" cy="2037715"/>
                      <wp:effectExtent l="9525" t="5080" r="762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2037715"/>
                              </a:xfrm>
                              <a:prstGeom prst="rect">
                                <a:avLst/>
                              </a:prstGeom>
                              <a:solidFill>
                                <a:srgbClr val="FFFFFF"/>
                              </a:solidFill>
                              <a:ln w="9525">
                                <a:solidFill>
                                  <a:srgbClr val="FFFFFF"/>
                                </a:solidFill>
                                <a:miter lim="800000"/>
                                <a:headEnd/>
                                <a:tailEnd/>
                              </a:ln>
                            </wps:spPr>
                            <wps:txbx>
                              <w:txbxContent>
                                <w:p w:rsidR="006F6E53" w:rsidRPr="002076DC" w:rsidRDefault="006F6E53" w:rsidP="006F6E53">
                                  <w:pPr>
                                    <w:rPr>
                                      <w:sz w:val="16"/>
                                      <w:szCs w:val="16"/>
                                    </w:rPr>
                                  </w:pPr>
                                  <w:r w:rsidRPr="002076DC">
                                    <w:rPr>
                                      <w:sz w:val="16"/>
                                      <w:szCs w:val="16"/>
                                    </w:rPr>
                                    <w:t xml:space="preserve">Юридический адрес: </w:t>
                                  </w:r>
                                </w:p>
                                <w:p w:rsidR="006F6E53" w:rsidRDefault="006F6E53" w:rsidP="006F6E53">
                                  <w:pPr>
                                    <w:rPr>
                                      <w:sz w:val="16"/>
                                      <w:szCs w:val="16"/>
                                    </w:rPr>
                                  </w:pPr>
                                  <w:r w:rsidRPr="002076DC">
                                    <w:rPr>
                                      <w:sz w:val="16"/>
                                      <w:szCs w:val="16"/>
                                    </w:rPr>
                                    <w:t>443099, г. Самара, ул. Куйбышева, д. 103</w:t>
                                  </w:r>
                                </w:p>
                                <w:p w:rsidR="006F6E53" w:rsidRDefault="006F6E53" w:rsidP="006F6E53">
                                  <w:pPr>
                                    <w:rPr>
                                      <w:sz w:val="16"/>
                                      <w:szCs w:val="16"/>
                                    </w:rPr>
                                  </w:pPr>
                                  <w:r w:rsidRPr="002076DC">
                                    <w:rPr>
                                      <w:sz w:val="16"/>
                                      <w:szCs w:val="16"/>
                                    </w:rPr>
                                    <w:t>Почтовый</w:t>
                                  </w:r>
                                  <w:r>
                                    <w:rPr>
                                      <w:sz w:val="16"/>
                                      <w:szCs w:val="16"/>
                                    </w:rPr>
                                    <w:t xml:space="preserve"> (фактический) адрес:</w:t>
                                  </w:r>
                                </w:p>
                                <w:p w:rsidR="006F6E53" w:rsidRPr="002076DC" w:rsidRDefault="006F6E53" w:rsidP="006F6E53">
                                  <w:pPr>
                                    <w:rPr>
                                      <w:sz w:val="16"/>
                                      <w:szCs w:val="16"/>
                                    </w:rPr>
                                  </w:pPr>
                                  <w:r>
                                    <w:rPr>
                                      <w:sz w:val="16"/>
                                      <w:szCs w:val="16"/>
                                    </w:rPr>
                                    <w:t xml:space="preserve">443099, </w:t>
                                  </w:r>
                                  <w:proofErr w:type="spellStart"/>
                                  <w:r>
                                    <w:rPr>
                                      <w:sz w:val="16"/>
                                      <w:szCs w:val="16"/>
                                    </w:rPr>
                                    <w:t>г.Самара</w:t>
                                  </w:r>
                                  <w:proofErr w:type="spellEnd"/>
                                  <w:r>
                                    <w:rPr>
                                      <w:sz w:val="16"/>
                                      <w:szCs w:val="16"/>
                                    </w:rPr>
                                    <w:t xml:space="preserve">, </w:t>
                                  </w:r>
                                  <w:proofErr w:type="spellStart"/>
                                  <w:r>
                                    <w:rPr>
                                      <w:sz w:val="16"/>
                                      <w:szCs w:val="16"/>
                                    </w:rPr>
                                    <w:t>ул.Фрунзе</w:t>
                                  </w:r>
                                  <w:proofErr w:type="spellEnd"/>
                                  <w:r>
                                    <w:rPr>
                                      <w:sz w:val="16"/>
                                      <w:szCs w:val="16"/>
                                    </w:rPr>
                                    <w:t>, д. 84</w:t>
                                  </w:r>
                                </w:p>
                                <w:p w:rsidR="006F6E53" w:rsidRPr="0046767C" w:rsidRDefault="006F6E53" w:rsidP="006F6E53">
                                  <w:pPr>
                                    <w:rPr>
                                      <w:sz w:val="16"/>
                                      <w:szCs w:val="16"/>
                                      <w:lang w:val="de-DE"/>
                                    </w:rPr>
                                  </w:pPr>
                                  <w:r w:rsidRPr="002076DC">
                                    <w:rPr>
                                      <w:sz w:val="16"/>
                                      <w:szCs w:val="16"/>
                                    </w:rPr>
                                    <w:t>Тел</w:t>
                                  </w:r>
                                  <w:r w:rsidRPr="0046767C">
                                    <w:rPr>
                                      <w:sz w:val="16"/>
                                      <w:szCs w:val="16"/>
                                      <w:lang w:val="de-DE"/>
                                    </w:rPr>
                                    <w:t>.254-61-20</w:t>
                                  </w:r>
                                </w:p>
                                <w:p w:rsidR="006F6E53" w:rsidRPr="0046767C" w:rsidRDefault="006F6E53" w:rsidP="006F6E53">
                                  <w:pPr>
                                    <w:rPr>
                                      <w:sz w:val="16"/>
                                      <w:szCs w:val="16"/>
                                      <w:lang w:val="de-DE"/>
                                    </w:rPr>
                                  </w:pPr>
                                  <w:proofErr w:type="spellStart"/>
                                  <w:r w:rsidRPr="0046767C">
                                    <w:rPr>
                                      <w:sz w:val="16"/>
                                      <w:szCs w:val="16"/>
                                      <w:lang w:val="de-DE"/>
                                    </w:rPr>
                                    <w:t>E-mail</w:t>
                                  </w:r>
                                  <w:proofErr w:type="spellEnd"/>
                                  <w:r w:rsidRPr="0046767C">
                                    <w:rPr>
                                      <w:sz w:val="16"/>
                                      <w:szCs w:val="16"/>
                                      <w:lang w:val="de-DE"/>
                                    </w:rPr>
                                    <w:t xml:space="preserve">: </w:t>
                                  </w:r>
                                  <w:hyperlink r:id="rId10" w:history="1">
                                    <w:r w:rsidRPr="0046767C">
                                      <w:rPr>
                                        <w:rStyle w:val="ad"/>
                                        <w:sz w:val="16"/>
                                        <w:szCs w:val="16"/>
                                        <w:lang w:val="de-DE"/>
                                      </w:rPr>
                                      <w:t>mupis@yandex.ru</w:t>
                                    </w:r>
                                  </w:hyperlink>
                                </w:p>
                                <w:p w:rsidR="006F6E53" w:rsidRPr="002076DC" w:rsidRDefault="006F6E53" w:rsidP="006F6E53">
                                  <w:pPr>
                                    <w:rPr>
                                      <w:sz w:val="16"/>
                                      <w:szCs w:val="16"/>
                                    </w:rPr>
                                  </w:pPr>
                                  <w:proofErr w:type="gramStart"/>
                                  <w:r w:rsidRPr="002076DC">
                                    <w:rPr>
                                      <w:sz w:val="16"/>
                                      <w:szCs w:val="16"/>
                                    </w:rPr>
                                    <w:t>ИНН  6315701071</w:t>
                                  </w:r>
                                  <w:proofErr w:type="gramEnd"/>
                                  <w:r w:rsidRPr="002076DC">
                                    <w:rPr>
                                      <w:sz w:val="16"/>
                                      <w:szCs w:val="16"/>
                                    </w:rPr>
                                    <w:t xml:space="preserve"> </w:t>
                                  </w:r>
                                </w:p>
                                <w:p w:rsidR="006F6E53" w:rsidRPr="002076DC" w:rsidRDefault="006F6E53" w:rsidP="006F6E53">
                                  <w:pPr>
                                    <w:rPr>
                                      <w:sz w:val="16"/>
                                      <w:szCs w:val="16"/>
                                    </w:rPr>
                                  </w:pPr>
                                  <w:proofErr w:type="gramStart"/>
                                  <w:r w:rsidRPr="002076DC">
                                    <w:rPr>
                                      <w:sz w:val="16"/>
                                      <w:szCs w:val="16"/>
                                    </w:rPr>
                                    <w:t>КПП  631701001</w:t>
                                  </w:r>
                                  <w:proofErr w:type="gramEnd"/>
                                </w:p>
                                <w:p w:rsidR="006F6E53" w:rsidRPr="002076DC" w:rsidRDefault="006F6E53" w:rsidP="006F6E53">
                                  <w:pPr>
                                    <w:rPr>
                                      <w:sz w:val="16"/>
                                      <w:szCs w:val="16"/>
                                    </w:rPr>
                                  </w:pPr>
                                  <w:r w:rsidRPr="002076DC">
                                    <w:rPr>
                                      <w:sz w:val="16"/>
                                      <w:szCs w:val="16"/>
                                    </w:rPr>
                                    <w:t>ОГРН 1026300972675</w:t>
                                  </w:r>
                                </w:p>
                                <w:p w:rsidR="006F6E53" w:rsidRPr="002076DC" w:rsidRDefault="006F6E53" w:rsidP="006F6E53">
                                  <w:pPr>
                                    <w:rPr>
                                      <w:sz w:val="16"/>
                                      <w:szCs w:val="16"/>
                                    </w:rPr>
                                  </w:pPr>
                                  <w:r w:rsidRPr="002076DC">
                                    <w:rPr>
                                      <w:sz w:val="16"/>
                                      <w:szCs w:val="16"/>
                                    </w:rPr>
                                    <w:t>расчетный счет № 40702810354400032578 Самарское отделение №6991 ПАО Сбербанк</w:t>
                                  </w:r>
                                </w:p>
                                <w:p w:rsidR="006F6E53" w:rsidRPr="002076DC" w:rsidRDefault="006F6E53" w:rsidP="006F6E53">
                                  <w:pPr>
                                    <w:rPr>
                                      <w:sz w:val="16"/>
                                      <w:szCs w:val="16"/>
                                    </w:rPr>
                                  </w:pPr>
                                  <w:proofErr w:type="spellStart"/>
                                  <w:proofErr w:type="gramStart"/>
                                  <w:r w:rsidRPr="002076DC">
                                    <w:rPr>
                                      <w:sz w:val="16"/>
                                      <w:szCs w:val="16"/>
                                    </w:rPr>
                                    <w:t>Кор.счет</w:t>
                                  </w:r>
                                  <w:proofErr w:type="spellEnd"/>
                                  <w:r w:rsidRPr="002076DC">
                                    <w:rPr>
                                      <w:sz w:val="16"/>
                                      <w:szCs w:val="16"/>
                                    </w:rPr>
                                    <w:t xml:space="preserve">  №</w:t>
                                  </w:r>
                                  <w:proofErr w:type="gramEnd"/>
                                  <w:r w:rsidRPr="002076DC">
                                    <w:rPr>
                                      <w:sz w:val="16"/>
                                      <w:szCs w:val="16"/>
                                    </w:rPr>
                                    <w:t xml:space="preserve"> 30101810200000000607  БИК 043601607</w:t>
                                  </w:r>
                                </w:p>
                                <w:p w:rsidR="006F6E53" w:rsidRPr="002076DC" w:rsidRDefault="006F6E53" w:rsidP="006F6E53">
                                  <w:pPr>
                                    <w:rPr>
                                      <w:sz w:val="16"/>
                                      <w:szCs w:val="16"/>
                                    </w:rPr>
                                  </w:pPr>
                                </w:p>
                                <w:p w:rsidR="006F6E53" w:rsidRDefault="006F6E53" w:rsidP="006F6E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34B2CFD4" id="_x0000_t202" coordsize="21600,21600" o:spt="202" path="m,l,21600r21600,l21600,xe">
                      <v:stroke joinstyle="miter"/>
                      <v:path gradientshapeok="t" o:connecttype="rect"/>
                    </v:shapetype>
                    <v:shape id="Text Box 12" o:spid="_x0000_s1026" type="#_x0000_t202" style="position:absolute;margin-left:.3pt;margin-top:6.8pt;width:190.65pt;height:1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" strokecolor="white">
                      <v:textbox>
                        <w:txbxContent>
                          <w:p w:rsidR="006F6E53" w:rsidRPr="002076DC" w:rsidRDefault="006F6E53" w:rsidP="006F6E53">
                            <w:pPr>
                              <w:rPr>
                                <w:sz w:val="16"/>
                                <w:szCs w:val="16"/>
                              </w:rPr>
                            </w:pPr>
                            <w:r w:rsidRPr="002076DC">
                              <w:rPr>
                                <w:sz w:val="16"/>
                                <w:szCs w:val="16"/>
                              </w:rPr>
                              <w:t xml:space="preserve">Юридический адрес: </w:t>
                            </w:r>
                          </w:p>
                          <w:p w:rsidR="006F6E53" w:rsidRDefault="006F6E53" w:rsidP="006F6E53">
                            <w:pPr>
                              <w:rPr>
                                <w:sz w:val="16"/>
                                <w:szCs w:val="16"/>
                              </w:rPr>
                            </w:pPr>
                            <w:r w:rsidRPr="002076DC">
                              <w:rPr>
                                <w:sz w:val="16"/>
                                <w:szCs w:val="16"/>
                              </w:rPr>
                              <w:t>443099, г. Самара, ул. Куйбышева, д. 103</w:t>
                            </w:r>
                          </w:p>
                          <w:p w:rsidR="006F6E53" w:rsidRDefault="006F6E53" w:rsidP="006F6E53">
                            <w:pPr>
                              <w:rPr>
                                <w:sz w:val="16"/>
                                <w:szCs w:val="16"/>
                              </w:rPr>
                            </w:pPr>
                            <w:r w:rsidRPr="002076DC">
                              <w:rPr>
                                <w:sz w:val="16"/>
                                <w:szCs w:val="16"/>
                              </w:rPr>
                              <w:t>Почтовый</w:t>
                            </w:r>
                            <w:r>
                              <w:rPr>
                                <w:sz w:val="16"/>
                                <w:szCs w:val="16"/>
                              </w:rPr>
                              <w:t xml:space="preserve"> (фактический) адрес:</w:t>
                            </w:r>
                          </w:p>
                          <w:p w:rsidR="006F6E53" w:rsidRPr="002076DC" w:rsidRDefault="006F6E53" w:rsidP="006F6E53">
                            <w:pPr>
                              <w:rPr>
                                <w:sz w:val="16"/>
                                <w:szCs w:val="16"/>
                              </w:rPr>
                            </w:pPr>
                            <w:r>
                              <w:rPr>
                                <w:sz w:val="16"/>
                                <w:szCs w:val="16"/>
                              </w:rPr>
                              <w:t xml:space="preserve">443099, </w:t>
                            </w:r>
                            <w:proofErr w:type="spellStart"/>
                            <w:r>
                              <w:rPr>
                                <w:sz w:val="16"/>
                                <w:szCs w:val="16"/>
                              </w:rPr>
                              <w:t>г.Самара</w:t>
                            </w:r>
                            <w:proofErr w:type="spellEnd"/>
                            <w:r>
                              <w:rPr>
                                <w:sz w:val="16"/>
                                <w:szCs w:val="16"/>
                              </w:rPr>
                              <w:t xml:space="preserve">, </w:t>
                            </w:r>
                            <w:proofErr w:type="spellStart"/>
                            <w:r>
                              <w:rPr>
                                <w:sz w:val="16"/>
                                <w:szCs w:val="16"/>
                              </w:rPr>
                              <w:t>ул.Фрунзе</w:t>
                            </w:r>
                            <w:proofErr w:type="spellEnd"/>
                            <w:r>
                              <w:rPr>
                                <w:sz w:val="16"/>
                                <w:szCs w:val="16"/>
                              </w:rPr>
                              <w:t>, д. 84</w:t>
                            </w:r>
                          </w:p>
                          <w:p w:rsidR="006F6E53" w:rsidRPr="0046767C" w:rsidRDefault="006F6E53" w:rsidP="006F6E53">
                            <w:pPr>
                              <w:rPr>
                                <w:sz w:val="16"/>
                                <w:szCs w:val="16"/>
                                <w:lang w:val="de-DE"/>
                              </w:rPr>
                            </w:pPr>
                            <w:r w:rsidRPr="002076DC">
                              <w:rPr>
                                <w:sz w:val="16"/>
                                <w:szCs w:val="16"/>
                              </w:rPr>
                              <w:t>Тел</w:t>
                            </w:r>
                            <w:r w:rsidRPr="0046767C">
                              <w:rPr>
                                <w:sz w:val="16"/>
                                <w:szCs w:val="16"/>
                                <w:lang w:val="de-DE"/>
                              </w:rPr>
                              <w:t>.254-61-20</w:t>
                            </w:r>
                          </w:p>
                          <w:p w:rsidR="006F6E53" w:rsidRPr="0046767C" w:rsidRDefault="006F6E53" w:rsidP="006F6E53">
                            <w:pPr>
                              <w:rPr>
                                <w:sz w:val="16"/>
                                <w:szCs w:val="16"/>
                                <w:lang w:val="de-DE"/>
                              </w:rPr>
                            </w:pPr>
                            <w:proofErr w:type="spellStart"/>
                            <w:r w:rsidRPr="0046767C">
                              <w:rPr>
                                <w:sz w:val="16"/>
                                <w:szCs w:val="16"/>
                                <w:lang w:val="de-DE"/>
                              </w:rPr>
                              <w:t>E-mail</w:t>
                            </w:r>
                            <w:proofErr w:type="spellEnd"/>
                            <w:r w:rsidRPr="0046767C">
                              <w:rPr>
                                <w:sz w:val="16"/>
                                <w:szCs w:val="16"/>
                                <w:lang w:val="de-DE"/>
                              </w:rPr>
                              <w:t xml:space="preserve">: </w:t>
                            </w:r>
                            <w:hyperlink r:id="rId11" w:history="1">
                              <w:r w:rsidRPr="0046767C">
                                <w:rPr>
                                  <w:rStyle w:val="ad"/>
                                  <w:sz w:val="16"/>
                                  <w:szCs w:val="16"/>
                                  <w:lang w:val="de-DE"/>
                                </w:rPr>
                                <w:t>mupis@yandex.ru</w:t>
                              </w:r>
                            </w:hyperlink>
                          </w:p>
                          <w:p w:rsidR="006F6E53" w:rsidRPr="002076DC" w:rsidRDefault="006F6E53" w:rsidP="006F6E53">
                            <w:pPr>
                              <w:rPr>
                                <w:sz w:val="16"/>
                                <w:szCs w:val="16"/>
                              </w:rPr>
                            </w:pPr>
                            <w:proofErr w:type="gramStart"/>
                            <w:r w:rsidRPr="002076DC">
                              <w:rPr>
                                <w:sz w:val="16"/>
                                <w:szCs w:val="16"/>
                              </w:rPr>
                              <w:t>ИНН  6315701071</w:t>
                            </w:r>
                            <w:proofErr w:type="gramEnd"/>
                            <w:r w:rsidRPr="002076DC">
                              <w:rPr>
                                <w:sz w:val="16"/>
                                <w:szCs w:val="16"/>
                              </w:rPr>
                              <w:t xml:space="preserve"> </w:t>
                            </w:r>
                          </w:p>
                          <w:p w:rsidR="006F6E53" w:rsidRPr="002076DC" w:rsidRDefault="006F6E53" w:rsidP="006F6E53">
                            <w:pPr>
                              <w:rPr>
                                <w:sz w:val="16"/>
                                <w:szCs w:val="16"/>
                              </w:rPr>
                            </w:pPr>
                            <w:proofErr w:type="gramStart"/>
                            <w:r w:rsidRPr="002076DC">
                              <w:rPr>
                                <w:sz w:val="16"/>
                                <w:szCs w:val="16"/>
                              </w:rPr>
                              <w:t>КПП  631701001</w:t>
                            </w:r>
                            <w:proofErr w:type="gramEnd"/>
                          </w:p>
                          <w:p w:rsidR="006F6E53" w:rsidRPr="002076DC" w:rsidRDefault="006F6E53" w:rsidP="006F6E53">
                            <w:pPr>
                              <w:rPr>
                                <w:sz w:val="16"/>
                                <w:szCs w:val="16"/>
                              </w:rPr>
                            </w:pPr>
                            <w:r w:rsidRPr="002076DC">
                              <w:rPr>
                                <w:sz w:val="16"/>
                                <w:szCs w:val="16"/>
                              </w:rPr>
                              <w:t>ОГРН 1026300972675</w:t>
                            </w:r>
                          </w:p>
                          <w:p w:rsidR="006F6E53" w:rsidRPr="002076DC" w:rsidRDefault="006F6E53" w:rsidP="006F6E53">
                            <w:pPr>
                              <w:rPr>
                                <w:sz w:val="16"/>
                                <w:szCs w:val="16"/>
                              </w:rPr>
                            </w:pPr>
                            <w:r w:rsidRPr="002076DC">
                              <w:rPr>
                                <w:sz w:val="16"/>
                                <w:szCs w:val="16"/>
                              </w:rPr>
                              <w:t>расчетный счет № 40702810354400032578 Самарское отделение №6991 ПАО Сбербанк</w:t>
                            </w:r>
                          </w:p>
                          <w:p w:rsidR="006F6E53" w:rsidRPr="002076DC" w:rsidRDefault="006F6E53" w:rsidP="006F6E53">
                            <w:pPr>
                              <w:rPr>
                                <w:sz w:val="16"/>
                                <w:szCs w:val="16"/>
                              </w:rPr>
                            </w:pPr>
                            <w:proofErr w:type="spellStart"/>
                            <w:proofErr w:type="gramStart"/>
                            <w:r w:rsidRPr="002076DC">
                              <w:rPr>
                                <w:sz w:val="16"/>
                                <w:szCs w:val="16"/>
                              </w:rPr>
                              <w:t>Кор.счет</w:t>
                            </w:r>
                            <w:proofErr w:type="spellEnd"/>
                            <w:r w:rsidRPr="002076DC">
                              <w:rPr>
                                <w:sz w:val="16"/>
                                <w:szCs w:val="16"/>
                              </w:rPr>
                              <w:t xml:space="preserve">  №</w:t>
                            </w:r>
                            <w:proofErr w:type="gramEnd"/>
                            <w:r w:rsidRPr="002076DC">
                              <w:rPr>
                                <w:sz w:val="16"/>
                                <w:szCs w:val="16"/>
                              </w:rPr>
                              <w:t xml:space="preserve"> 30101810200000000607  БИК 043601607</w:t>
                            </w:r>
                          </w:p>
                          <w:p w:rsidR="006F6E53" w:rsidRPr="002076DC" w:rsidRDefault="006F6E53" w:rsidP="006F6E53">
                            <w:pPr>
                              <w:rPr>
                                <w:sz w:val="16"/>
                                <w:szCs w:val="16"/>
                              </w:rPr>
                            </w:pPr>
                          </w:p>
                          <w:p w:rsidR="006F6E53" w:rsidRDefault="006F6E53" w:rsidP="006F6E53"/>
                        </w:txbxContent>
                      </v:textbox>
                    </v:shape>
                  </w:pict>
                </mc:Fallback>
              </mc:AlternateContent>
            </w: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sz w:val="21"/>
                <w:szCs w:val="21"/>
              </w:rPr>
            </w:pPr>
          </w:p>
          <w:p w:rsidR="006F6E53" w:rsidRPr="00F67C25" w:rsidRDefault="006F6E53" w:rsidP="00EC64F9">
            <w:pPr>
              <w:rPr>
                <w:b/>
                <w:sz w:val="21"/>
                <w:szCs w:val="21"/>
              </w:rPr>
            </w:pPr>
          </w:p>
          <w:p w:rsidR="006F6E53" w:rsidRPr="00F67C25" w:rsidRDefault="006F6E53" w:rsidP="00EC64F9">
            <w:pPr>
              <w:rPr>
                <w:b/>
                <w:sz w:val="21"/>
                <w:szCs w:val="21"/>
              </w:rPr>
            </w:pPr>
          </w:p>
          <w:p w:rsidR="006F6E53" w:rsidRPr="00F67C25" w:rsidRDefault="006F6E53" w:rsidP="00EC64F9">
            <w:pPr>
              <w:rPr>
                <w:b/>
                <w:sz w:val="21"/>
                <w:szCs w:val="21"/>
              </w:rPr>
            </w:pPr>
          </w:p>
          <w:p w:rsidR="006F6E53" w:rsidRPr="00F67C25" w:rsidRDefault="006F6E53" w:rsidP="00EC64F9">
            <w:pPr>
              <w:rPr>
                <w:b/>
                <w:sz w:val="21"/>
                <w:szCs w:val="21"/>
              </w:rPr>
            </w:pPr>
          </w:p>
          <w:p w:rsidR="006F6E53" w:rsidRPr="00F67C25" w:rsidRDefault="006F6E53" w:rsidP="00EC64F9">
            <w:pPr>
              <w:rPr>
                <w:b/>
                <w:sz w:val="21"/>
                <w:szCs w:val="21"/>
              </w:rPr>
            </w:pPr>
          </w:p>
          <w:p w:rsidR="006F6E53" w:rsidRPr="00F67C25" w:rsidRDefault="006F6E53" w:rsidP="00EC64F9">
            <w:pPr>
              <w:rPr>
                <w:b/>
                <w:sz w:val="21"/>
                <w:szCs w:val="21"/>
              </w:rPr>
            </w:pPr>
            <w:r w:rsidRPr="00F67C25">
              <w:rPr>
                <w:b/>
                <w:sz w:val="21"/>
                <w:szCs w:val="21"/>
              </w:rPr>
              <w:t>Директор МП городского округа Самара «Инженерная служба»</w:t>
            </w:r>
          </w:p>
          <w:p w:rsidR="006F6E53" w:rsidRPr="00F67C25" w:rsidRDefault="006F6E53" w:rsidP="00EC64F9">
            <w:pPr>
              <w:rPr>
                <w:b/>
                <w:sz w:val="21"/>
                <w:szCs w:val="21"/>
              </w:rPr>
            </w:pPr>
          </w:p>
          <w:p w:rsidR="006F6E53" w:rsidRPr="00F67C25" w:rsidRDefault="006F6E53" w:rsidP="00EC64F9">
            <w:pPr>
              <w:rPr>
                <w:b/>
                <w:sz w:val="21"/>
                <w:szCs w:val="21"/>
              </w:rPr>
            </w:pPr>
          </w:p>
          <w:p w:rsidR="006F6E53" w:rsidRPr="00F67C25" w:rsidRDefault="006F6E53" w:rsidP="00EC64F9">
            <w:pPr>
              <w:rPr>
                <w:b/>
                <w:sz w:val="21"/>
                <w:szCs w:val="21"/>
              </w:rPr>
            </w:pPr>
            <w:r w:rsidRPr="00F67C25">
              <w:rPr>
                <w:b/>
                <w:sz w:val="21"/>
                <w:szCs w:val="21"/>
              </w:rPr>
              <w:t xml:space="preserve">___________________ </w:t>
            </w:r>
            <w:proofErr w:type="spellStart"/>
            <w:r w:rsidRPr="00F67C25">
              <w:rPr>
                <w:b/>
                <w:sz w:val="21"/>
                <w:szCs w:val="21"/>
              </w:rPr>
              <w:t>М.Н.Подлесный</w:t>
            </w:r>
            <w:proofErr w:type="spellEnd"/>
          </w:p>
          <w:p w:rsidR="006F6E53" w:rsidRPr="00F67C25" w:rsidRDefault="006F6E53" w:rsidP="00EC64F9">
            <w:pPr>
              <w:rPr>
                <w:sz w:val="21"/>
                <w:szCs w:val="21"/>
              </w:rPr>
            </w:pPr>
          </w:p>
        </w:tc>
        <w:tc>
          <w:tcPr>
            <w:tcW w:w="5416" w:type="dxa"/>
          </w:tcPr>
          <w:p w:rsidR="006F6E53" w:rsidRPr="00F67C25" w:rsidRDefault="006F6E53" w:rsidP="00EC64F9">
            <w:pPr>
              <w:pStyle w:val="ConsNormal"/>
              <w:rPr>
                <w:rFonts w:ascii="Times New Roman" w:hAnsi="Times New Roman"/>
                <w:b/>
                <w:sz w:val="21"/>
                <w:szCs w:val="21"/>
              </w:rPr>
            </w:pPr>
            <w:r w:rsidRPr="00F67C25">
              <w:rPr>
                <w:rFonts w:ascii="Times New Roman" w:hAnsi="Times New Roman"/>
                <w:b/>
                <w:sz w:val="21"/>
                <w:szCs w:val="21"/>
              </w:rPr>
              <w:t>«Абонент»</w:t>
            </w:r>
          </w:p>
          <w:p w:rsidR="006F6E53" w:rsidRPr="00F67C25" w:rsidRDefault="006F6E53" w:rsidP="00EC64F9">
            <w:pPr>
              <w:pStyle w:val="ConsNormal"/>
              <w:rPr>
                <w:rFonts w:ascii="Times New Roman" w:hAnsi="Times New Roman"/>
                <w:b/>
                <w:sz w:val="21"/>
                <w:szCs w:val="21"/>
              </w:rPr>
            </w:pPr>
          </w:p>
          <w:p w:rsidR="006F6E53" w:rsidRPr="00F67C25" w:rsidRDefault="006F6E53" w:rsidP="00EC64F9">
            <w:pPr>
              <w:pStyle w:val="ConsNormal"/>
              <w:ind w:left="63" w:firstLine="0"/>
              <w:rPr>
                <w:rFonts w:ascii="Times New Roman" w:hAnsi="Times New Roman"/>
                <w:sz w:val="21"/>
                <w:szCs w:val="21"/>
              </w:rPr>
            </w:pPr>
            <w:r w:rsidRPr="00F67C25">
              <w:rPr>
                <w:rFonts w:ascii="Times New Roman" w:hAnsi="Times New Roman"/>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E53" w:rsidRPr="00F67C25" w:rsidRDefault="006F6E53" w:rsidP="00EC64F9">
            <w:pPr>
              <w:pStyle w:val="ConsNormal"/>
              <w:ind w:left="63" w:firstLine="0"/>
              <w:rPr>
                <w:rFonts w:ascii="Times New Roman" w:hAnsi="Times New Roman"/>
                <w:b/>
                <w:sz w:val="21"/>
                <w:szCs w:val="21"/>
              </w:rPr>
            </w:pPr>
          </w:p>
          <w:p w:rsidR="006F6E53" w:rsidRPr="00F67C25" w:rsidRDefault="006F6E53" w:rsidP="00EC64F9">
            <w:pPr>
              <w:pStyle w:val="ConsNormal"/>
              <w:ind w:left="63" w:firstLine="0"/>
              <w:rPr>
                <w:rFonts w:ascii="Times New Roman" w:hAnsi="Times New Roman"/>
                <w:b/>
                <w:sz w:val="21"/>
                <w:szCs w:val="21"/>
              </w:rPr>
            </w:pPr>
          </w:p>
          <w:p w:rsidR="006F6E53" w:rsidRPr="00F67C25" w:rsidRDefault="006F6E53" w:rsidP="00EC64F9">
            <w:pPr>
              <w:pStyle w:val="ConsNormal"/>
              <w:ind w:left="63" w:firstLine="0"/>
              <w:rPr>
                <w:rFonts w:ascii="Times New Roman" w:hAnsi="Times New Roman"/>
                <w:b/>
                <w:sz w:val="21"/>
                <w:szCs w:val="21"/>
              </w:rPr>
            </w:pPr>
          </w:p>
          <w:p w:rsidR="006F6E53" w:rsidRPr="00F67C25" w:rsidRDefault="006F6E53" w:rsidP="00EC64F9">
            <w:pPr>
              <w:pStyle w:val="ConsNormal"/>
              <w:ind w:left="63" w:firstLine="0"/>
              <w:rPr>
                <w:rFonts w:ascii="Times New Roman" w:hAnsi="Times New Roman"/>
                <w:b/>
                <w:sz w:val="21"/>
                <w:szCs w:val="21"/>
              </w:rPr>
            </w:pPr>
            <w:bookmarkStart w:id="24" w:name="_GoBack"/>
            <w:bookmarkEnd w:id="24"/>
          </w:p>
          <w:p w:rsidR="006F6E53" w:rsidRPr="00F67C25" w:rsidRDefault="006F6E53" w:rsidP="00EC64F9">
            <w:pPr>
              <w:pStyle w:val="ConsNormal"/>
              <w:ind w:left="63" w:firstLine="0"/>
              <w:rPr>
                <w:rFonts w:ascii="Times New Roman" w:hAnsi="Times New Roman"/>
                <w:sz w:val="21"/>
                <w:szCs w:val="21"/>
              </w:rPr>
            </w:pPr>
          </w:p>
          <w:p w:rsidR="006F6E53" w:rsidRPr="00F67C25" w:rsidRDefault="006F6E53" w:rsidP="00EC64F9">
            <w:pPr>
              <w:pStyle w:val="ConsNormal"/>
              <w:ind w:left="63" w:firstLine="0"/>
              <w:rPr>
                <w:rFonts w:ascii="Times New Roman" w:hAnsi="Times New Roman"/>
                <w:sz w:val="21"/>
                <w:szCs w:val="21"/>
              </w:rPr>
            </w:pPr>
          </w:p>
          <w:p w:rsidR="006F6E53" w:rsidRPr="00F67C25" w:rsidRDefault="006F6E53" w:rsidP="00EC64F9">
            <w:pPr>
              <w:pStyle w:val="ConsNormal"/>
              <w:ind w:firstLine="0"/>
              <w:rPr>
                <w:rFonts w:ascii="Times New Roman" w:hAnsi="Times New Roman"/>
                <w:b/>
                <w:sz w:val="21"/>
                <w:szCs w:val="21"/>
              </w:rPr>
            </w:pPr>
            <w:r w:rsidRPr="00F67C25">
              <w:rPr>
                <w:rFonts w:ascii="Times New Roman" w:hAnsi="Times New Roman"/>
                <w:b/>
                <w:sz w:val="21"/>
                <w:szCs w:val="21"/>
              </w:rPr>
              <w:t>______________________________</w:t>
            </w:r>
            <w:r w:rsidR="00935D30">
              <w:rPr>
                <w:rFonts w:ascii="Times New Roman" w:hAnsi="Times New Roman"/>
                <w:b/>
                <w:sz w:val="21"/>
                <w:szCs w:val="21"/>
              </w:rPr>
              <w:t>_______________</w:t>
            </w:r>
          </w:p>
          <w:p w:rsidR="006F6E53" w:rsidRPr="00F67C25" w:rsidRDefault="006F6E53" w:rsidP="00EC64F9">
            <w:pPr>
              <w:pStyle w:val="ConsNormal"/>
              <w:jc w:val="center"/>
              <w:rPr>
                <w:b/>
                <w:sz w:val="21"/>
                <w:szCs w:val="21"/>
              </w:rPr>
            </w:pPr>
          </w:p>
        </w:tc>
        <w:tc>
          <w:tcPr>
            <w:tcW w:w="5416" w:type="dxa"/>
          </w:tcPr>
          <w:p w:rsidR="006F6E53" w:rsidRPr="00F67C25" w:rsidRDefault="006F6E53" w:rsidP="00EC64F9">
            <w:pPr>
              <w:rPr>
                <w:sz w:val="21"/>
                <w:szCs w:val="21"/>
              </w:rPr>
            </w:pPr>
          </w:p>
        </w:tc>
      </w:tr>
    </w:tbl>
    <w:p w:rsidR="006F6E53" w:rsidRPr="00F67C25" w:rsidRDefault="006F6E53" w:rsidP="006F6E53">
      <w:pPr>
        <w:pStyle w:val="ConsNormal"/>
        <w:rPr>
          <w:rFonts w:ascii="Times New Roman" w:hAnsi="Times New Roman"/>
          <w:b/>
          <w:sz w:val="21"/>
          <w:szCs w:val="21"/>
        </w:rPr>
      </w:pPr>
    </w:p>
    <w:p w:rsidR="005D35D0" w:rsidRDefault="005D35D0" w:rsidP="005D35D0">
      <w:pPr>
        <w:pStyle w:val="ConsNormal"/>
        <w:rPr>
          <w:rFonts w:ascii="Times New Roman" w:hAnsi="Times New Roman"/>
          <w:b/>
        </w:rPr>
      </w:pPr>
    </w:p>
    <w:sectPr w:rsidR="005D35D0" w:rsidSect="000F13D8">
      <w:pgSz w:w="11906" w:h="16838"/>
      <w:pgMar w:top="284" w:right="849" w:bottom="426"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4D6" w:rsidRDefault="004854D6">
      <w:r>
        <w:separator/>
      </w:r>
    </w:p>
  </w:endnote>
  <w:endnote w:type="continuationSeparator" w:id="0">
    <w:p w:rsidR="004854D6" w:rsidRDefault="0048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4D6" w:rsidRDefault="004854D6">
      <w:r>
        <w:separator/>
      </w:r>
    </w:p>
  </w:footnote>
  <w:footnote w:type="continuationSeparator" w:id="0">
    <w:p w:rsidR="004854D6" w:rsidRDefault="00485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16425A"/>
    <w:lvl w:ilvl="0">
      <w:numFmt w:val="bullet"/>
      <w:lvlText w:val="*"/>
      <w:lvlJc w:val="left"/>
    </w:lvl>
  </w:abstractNum>
  <w:abstractNum w:abstractNumId="1" w15:restartNumberingAfterBreak="0">
    <w:nsid w:val="003105D7"/>
    <w:multiLevelType w:val="singleLevel"/>
    <w:tmpl w:val="5EC0553C"/>
    <w:lvl w:ilvl="0">
      <w:start w:val="1"/>
      <w:numFmt w:val="decimal"/>
      <w:lvlText w:val="5.%1. "/>
      <w:lvlJc w:val="left"/>
      <w:pPr>
        <w:tabs>
          <w:tab w:val="num" w:pos="1287"/>
        </w:tabs>
        <w:ind w:left="113" w:firstLine="454"/>
      </w:pPr>
      <w:rPr>
        <w:rFonts w:ascii="Times New Roman" w:hAnsi="Times New Roman" w:hint="default"/>
        <w:b w:val="0"/>
        <w:i w:val="0"/>
        <w:sz w:val="24"/>
        <w:u w:val="none"/>
      </w:rPr>
    </w:lvl>
  </w:abstractNum>
  <w:abstractNum w:abstractNumId="2" w15:restartNumberingAfterBreak="0">
    <w:nsid w:val="19B26F5E"/>
    <w:multiLevelType w:val="multilevel"/>
    <w:tmpl w:val="94E248C2"/>
    <w:lvl w:ilvl="0">
      <w:start w:val="1"/>
      <w:numFmt w:val="decimal"/>
      <w:lvlText w:val="%1."/>
      <w:lvlJc w:val="left"/>
      <w:pPr>
        <w:ind w:left="930" w:hanging="930"/>
      </w:pPr>
      <w:rPr>
        <w:rFonts w:hint="default"/>
      </w:rPr>
    </w:lvl>
    <w:lvl w:ilvl="1">
      <w:start w:val="1"/>
      <w:numFmt w:val="decimal"/>
      <w:lvlText w:val="%1.%2."/>
      <w:lvlJc w:val="left"/>
      <w:pPr>
        <w:ind w:left="1497" w:hanging="930"/>
      </w:pPr>
      <w:rPr>
        <w:rFonts w:hint="default"/>
      </w:rPr>
    </w:lvl>
    <w:lvl w:ilvl="2">
      <w:start w:val="1"/>
      <w:numFmt w:val="decimal"/>
      <w:lvlText w:val="%1.%2.%3."/>
      <w:lvlJc w:val="left"/>
      <w:pPr>
        <w:ind w:left="2064" w:hanging="930"/>
      </w:pPr>
      <w:rPr>
        <w:rFonts w:hint="default"/>
      </w:rPr>
    </w:lvl>
    <w:lvl w:ilvl="3">
      <w:start w:val="1"/>
      <w:numFmt w:val="decimal"/>
      <w:lvlText w:val="%1.%2.%3.%4."/>
      <w:lvlJc w:val="left"/>
      <w:pPr>
        <w:ind w:left="2631" w:hanging="93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CE778A7"/>
    <w:multiLevelType w:val="singleLevel"/>
    <w:tmpl w:val="BF082614"/>
    <w:lvl w:ilvl="0">
      <w:start w:val="4"/>
      <w:numFmt w:val="decimal"/>
      <w:lvlText w:val="5.%1. "/>
      <w:lvlJc w:val="left"/>
      <w:pPr>
        <w:tabs>
          <w:tab w:val="num" w:pos="1287"/>
        </w:tabs>
        <w:ind w:left="113" w:firstLine="454"/>
      </w:pPr>
      <w:rPr>
        <w:rFonts w:ascii="Times New Roman" w:hAnsi="Times New Roman" w:hint="default"/>
        <w:b w:val="0"/>
        <w:i w:val="0"/>
        <w:sz w:val="24"/>
        <w:u w:val="none"/>
      </w:rPr>
    </w:lvl>
  </w:abstractNum>
  <w:abstractNum w:abstractNumId="4" w15:restartNumberingAfterBreak="0">
    <w:nsid w:val="22F53A31"/>
    <w:multiLevelType w:val="multilevel"/>
    <w:tmpl w:val="BE5ED6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3553FAC"/>
    <w:multiLevelType w:val="hybridMultilevel"/>
    <w:tmpl w:val="C9240F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38001180"/>
    <w:multiLevelType w:val="multilevel"/>
    <w:tmpl w:val="1E6434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15:restartNumberingAfterBreak="0">
    <w:nsid w:val="38A70CDA"/>
    <w:multiLevelType w:val="singleLevel"/>
    <w:tmpl w:val="85FA411C"/>
    <w:lvl w:ilvl="0">
      <w:numFmt w:val="bullet"/>
      <w:lvlText w:val="―"/>
      <w:lvlJc w:val="left"/>
      <w:pPr>
        <w:tabs>
          <w:tab w:val="num" w:pos="814"/>
        </w:tabs>
        <w:ind w:left="360" w:firstLine="94"/>
      </w:pPr>
      <w:rPr>
        <w:rFonts w:ascii="Times New Roman" w:hAnsi="Times New Roman" w:hint="default"/>
      </w:rPr>
    </w:lvl>
  </w:abstractNum>
  <w:abstractNum w:abstractNumId="8" w15:restartNumberingAfterBreak="0">
    <w:nsid w:val="5190457B"/>
    <w:multiLevelType w:val="multilevel"/>
    <w:tmpl w:val="46A8238A"/>
    <w:lvl w:ilvl="0">
      <w:start w:val="1"/>
      <w:numFmt w:val="decimal"/>
      <w:lvlText w:val="%1."/>
      <w:lvlJc w:val="left"/>
      <w:pPr>
        <w:ind w:left="1069" w:hanging="360"/>
      </w:pPr>
      <w:rPr>
        <w:rFonts w:hint="default"/>
      </w:rPr>
    </w:lvl>
    <w:lvl w:ilvl="1">
      <w:start w:val="2"/>
      <w:numFmt w:val="decimal"/>
      <w:isLgl/>
      <w:lvlText w:val="%1.%2."/>
      <w:lvlJc w:val="left"/>
      <w:pPr>
        <w:ind w:left="1429" w:hanging="54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68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09" w:hanging="1440"/>
      </w:pPr>
      <w:rPr>
        <w:rFonts w:hint="default"/>
      </w:rPr>
    </w:lvl>
    <w:lvl w:ilvl="8">
      <w:start w:val="1"/>
      <w:numFmt w:val="decimal"/>
      <w:isLgl/>
      <w:lvlText w:val="%1.%2.%3.%4.%5.%6.%7.%8.%9."/>
      <w:lvlJc w:val="left"/>
      <w:pPr>
        <w:ind w:left="3949" w:hanging="1800"/>
      </w:pPr>
      <w:rPr>
        <w:rFonts w:hint="default"/>
      </w:rPr>
    </w:lvl>
  </w:abstractNum>
  <w:abstractNum w:abstractNumId="9" w15:restartNumberingAfterBreak="0">
    <w:nsid w:val="6577444E"/>
    <w:multiLevelType w:val="hybridMultilevel"/>
    <w:tmpl w:val="407069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D05CDC"/>
    <w:multiLevelType w:val="hybridMultilevel"/>
    <w:tmpl w:val="ECCE1EEA"/>
    <w:lvl w:ilvl="0" w:tplc="2162F1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D9D646C"/>
    <w:multiLevelType w:val="singleLevel"/>
    <w:tmpl w:val="BD62D9AC"/>
    <w:lvl w:ilvl="0">
      <w:numFmt w:val="bullet"/>
      <w:lvlText w:val="-"/>
      <w:lvlJc w:val="left"/>
      <w:pPr>
        <w:tabs>
          <w:tab w:val="num" w:pos="360"/>
        </w:tabs>
        <w:ind w:left="360" w:hanging="360"/>
      </w:pPr>
      <w:rPr>
        <w:rFonts w:hint="default"/>
      </w:rPr>
    </w:lvl>
  </w:abstractNum>
  <w:abstractNum w:abstractNumId="12" w15:restartNumberingAfterBreak="0">
    <w:nsid w:val="74C57DFD"/>
    <w:multiLevelType w:val="multilevel"/>
    <w:tmpl w:val="68C6ED4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3" w15:restartNumberingAfterBreak="0">
    <w:nsid w:val="75911711"/>
    <w:multiLevelType w:val="hybridMultilevel"/>
    <w:tmpl w:val="93662C14"/>
    <w:lvl w:ilvl="0" w:tplc="04190001">
      <w:start w:val="1"/>
      <w:numFmt w:val="bullet"/>
      <w:lvlText w:val=""/>
      <w:lvlJc w:val="left"/>
      <w:pPr>
        <w:tabs>
          <w:tab w:val="num" w:pos="1713"/>
        </w:tabs>
        <w:ind w:left="1713" w:hanging="360"/>
      </w:pPr>
      <w:rPr>
        <w:rFonts w:ascii="Symbol" w:hAnsi="Symbol"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num w:numId="1">
    <w:abstractNumId w:val="11"/>
  </w:num>
  <w:num w:numId="2">
    <w:abstractNumId w:val="1"/>
  </w:num>
  <w:num w:numId="3">
    <w:abstractNumId w:val="7"/>
  </w:num>
  <w:num w:numId="4">
    <w:abstractNumId w:val="3"/>
  </w:num>
  <w:num w:numId="5">
    <w:abstractNumId w:val="12"/>
  </w:num>
  <w:num w:numId="6">
    <w:abstractNumId w:val="6"/>
  </w:num>
  <w:num w:numId="7">
    <w:abstractNumId w:val="5"/>
  </w:num>
  <w:num w:numId="8">
    <w:abstractNumId w:val="2"/>
  </w:num>
  <w:num w:numId="9">
    <w:abstractNumId w:val="4"/>
  </w:num>
  <w:num w:numId="10">
    <w:abstractNumId w:val="9"/>
  </w:num>
  <w:num w:numId="11">
    <w:abstractNumId w:val="13"/>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AC4"/>
    <w:rsid w:val="00001F7E"/>
    <w:rsid w:val="000039A7"/>
    <w:rsid w:val="00004B82"/>
    <w:rsid w:val="00015537"/>
    <w:rsid w:val="00022093"/>
    <w:rsid w:val="00022F54"/>
    <w:rsid w:val="000316BE"/>
    <w:rsid w:val="00031BC5"/>
    <w:rsid w:val="0004231F"/>
    <w:rsid w:val="0004499C"/>
    <w:rsid w:val="0005285D"/>
    <w:rsid w:val="00053F04"/>
    <w:rsid w:val="000613FF"/>
    <w:rsid w:val="0006165E"/>
    <w:rsid w:val="00074105"/>
    <w:rsid w:val="0008388F"/>
    <w:rsid w:val="0009040B"/>
    <w:rsid w:val="00092E97"/>
    <w:rsid w:val="00097DDD"/>
    <w:rsid w:val="000B0677"/>
    <w:rsid w:val="000B3098"/>
    <w:rsid w:val="000B4126"/>
    <w:rsid w:val="000B47D4"/>
    <w:rsid w:val="000B6AD1"/>
    <w:rsid w:val="000C10BE"/>
    <w:rsid w:val="000C622A"/>
    <w:rsid w:val="000C6687"/>
    <w:rsid w:val="000D0B76"/>
    <w:rsid w:val="000D185A"/>
    <w:rsid w:val="000D7B91"/>
    <w:rsid w:val="000E4054"/>
    <w:rsid w:val="000E4CDD"/>
    <w:rsid w:val="000F13D8"/>
    <w:rsid w:val="000F2642"/>
    <w:rsid w:val="000F7E9B"/>
    <w:rsid w:val="001046AB"/>
    <w:rsid w:val="0011404E"/>
    <w:rsid w:val="00117DAC"/>
    <w:rsid w:val="00121B2C"/>
    <w:rsid w:val="00123DEC"/>
    <w:rsid w:val="00133239"/>
    <w:rsid w:val="00137067"/>
    <w:rsid w:val="00143E0B"/>
    <w:rsid w:val="00144736"/>
    <w:rsid w:val="00146878"/>
    <w:rsid w:val="001533C6"/>
    <w:rsid w:val="001569BC"/>
    <w:rsid w:val="001617C5"/>
    <w:rsid w:val="00161853"/>
    <w:rsid w:val="001676A8"/>
    <w:rsid w:val="0017487D"/>
    <w:rsid w:val="00175936"/>
    <w:rsid w:val="00176161"/>
    <w:rsid w:val="00177827"/>
    <w:rsid w:val="001811B1"/>
    <w:rsid w:val="001868EE"/>
    <w:rsid w:val="0019798F"/>
    <w:rsid w:val="001A381E"/>
    <w:rsid w:val="001A7500"/>
    <w:rsid w:val="001C20FC"/>
    <w:rsid w:val="001C2C67"/>
    <w:rsid w:val="001D3FB1"/>
    <w:rsid w:val="001D431B"/>
    <w:rsid w:val="001D51E3"/>
    <w:rsid w:val="001E60EB"/>
    <w:rsid w:val="001F13A9"/>
    <w:rsid w:val="001F6E1E"/>
    <w:rsid w:val="00202D85"/>
    <w:rsid w:val="00207A0A"/>
    <w:rsid w:val="00223391"/>
    <w:rsid w:val="00225E76"/>
    <w:rsid w:val="00234E89"/>
    <w:rsid w:val="0024226D"/>
    <w:rsid w:val="00242382"/>
    <w:rsid w:val="00255C29"/>
    <w:rsid w:val="00263F5A"/>
    <w:rsid w:val="002673EF"/>
    <w:rsid w:val="00291142"/>
    <w:rsid w:val="00295E51"/>
    <w:rsid w:val="002A2981"/>
    <w:rsid w:val="002B020A"/>
    <w:rsid w:val="002B0C6D"/>
    <w:rsid w:val="002B2FC0"/>
    <w:rsid w:val="002B3D59"/>
    <w:rsid w:val="002B45F5"/>
    <w:rsid w:val="002D3E40"/>
    <w:rsid w:val="002D548F"/>
    <w:rsid w:val="002F0B88"/>
    <w:rsid w:val="002F1DB5"/>
    <w:rsid w:val="002F3EEC"/>
    <w:rsid w:val="002F5CB9"/>
    <w:rsid w:val="003005D1"/>
    <w:rsid w:val="00313E0B"/>
    <w:rsid w:val="003235C3"/>
    <w:rsid w:val="00332CE3"/>
    <w:rsid w:val="00346D5F"/>
    <w:rsid w:val="003701E1"/>
    <w:rsid w:val="00375E1F"/>
    <w:rsid w:val="0038173A"/>
    <w:rsid w:val="003847BF"/>
    <w:rsid w:val="00387962"/>
    <w:rsid w:val="003A491F"/>
    <w:rsid w:val="003A67F1"/>
    <w:rsid w:val="003B01C3"/>
    <w:rsid w:val="003B54E2"/>
    <w:rsid w:val="003C22C2"/>
    <w:rsid w:val="003C285D"/>
    <w:rsid w:val="003C31AD"/>
    <w:rsid w:val="003D0F00"/>
    <w:rsid w:val="003D432D"/>
    <w:rsid w:val="003D6472"/>
    <w:rsid w:val="003D7F32"/>
    <w:rsid w:val="003E5442"/>
    <w:rsid w:val="003E599A"/>
    <w:rsid w:val="003F0139"/>
    <w:rsid w:val="003F0AA7"/>
    <w:rsid w:val="003F4FD9"/>
    <w:rsid w:val="003F53BA"/>
    <w:rsid w:val="00401353"/>
    <w:rsid w:val="004013F9"/>
    <w:rsid w:val="0040209B"/>
    <w:rsid w:val="00415018"/>
    <w:rsid w:val="00415032"/>
    <w:rsid w:val="00416B08"/>
    <w:rsid w:val="00417739"/>
    <w:rsid w:val="00420118"/>
    <w:rsid w:val="0044515F"/>
    <w:rsid w:val="00453170"/>
    <w:rsid w:val="00453E2C"/>
    <w:rsid w:val="00462716"/>
    <w:rsid w:val="00481F93"/>
    <w:rsid w:val="004854D6"/>
    <w:rsid w:val="00486473"/>
    <w:rsid w:val="004A5122"/>
    <w:rsid w:val="004B5CB4"/>
    <w:rsid w:val="004C244C"/>
    <w:rsid w:val="004C4136"/>
    <w:rsid w:val="004D3548"/>
    <w:rsid w:val="004F183D"/>
    <w:rsid w:val="004F1DA9"/>
    <w:rsid w:val="004F4764"/>
    <w:rsid w:val="00500B07"/>
    <w:rsid w:val="00501AA1"/>
    <w:rsid w:val="005035DD"/>
    <w:rsid w:val="005069AF"/>
    <w:rsid w:val="00506AE4"/>
    <w:rsid w:val="0051016A"/>
    <w:rsid w:val="00511486"/>
    <w:rsid w:val="00513951"/>
    <w:rsid w:val="00516E55"/>
    <w:rsid w:val="00521006"/>
    <w:rsid w:val="00530965"/>
    <w:rsid w:val="005315F0"/>
    <w:rsid w:val="00533EFF"/>
    <w:rsid w:val="00536423"/>
    <w:rsid w:val="005514C5"/>
    <w:rsid w:val="00555CC6"/>
    <w:rsid w:val="00561606"/>
    <w:rsid w:val="00567DA6"/>
    <w:rsid w:val="00571820"/>
    <w:rsid w:val="005763F2"/>
    <w:rsid w:val="005773B4"/>
    <w:rsid w:val="0058793E"/>
    <w:rsid w:val="00591DCA"/>
    <w:rsid w:val="00592D42"/>
    <w:rsid w:val="00594045"/>
    <w:rsid w:val="00595A8B"/>
    <w:rsid w:val="00597012"/>
    <w:rsid w:val="005A40E1"/>
    <w:rsid w:val="005A6922"/>
    <w:rsid w:val="005B19EF"/>
    <w:rsid w:val="005B492C"/>
    <w:rsid w:val="005B49CB"/>
    <w:rsid w:val="005B515B"/>
    <w:rsid w:val="005B594E"/>
    <w:rsid w:val="005C3823"/>
    <w:rsid w:val="005C5084"/>
    <w:rsid w:val="005C5937"/>
    <w:rsid w:val="005C7492"/>
    <w:rsid w:val="005D35D0"/>
    <w:rsid w:val="005D3C40"/>
    <w:rsid w:val="005D519D"/>
    <w:rsid w:val="005D60F9"/>
    <w:rsid w:val="005E043D"/>
    <w:rsid w:val="005F0BE7"/>
    <w:rsid w:val="005F43B0"/>
    <w:rsid w:val="005F4EED"/>
    <w:rsid w:val="005F646E"/>
    <w:rsid w:val="006074CC"/>
    <w:rsid w:val="0061389E"/>
    <w:rsid w:val="00614AE1"/>
    <w:rsid w:val="0062479F"/>
    <w:rsid w:val="00625511"/>
    <w:rsid w:val="0063464E"/>
    <w:rsid w:val="00636C54"/>
    <w:rsid w:val="00637F11"/>
    <w:rsid w:val="00643B6B"/>
    <w:rsid w:val="006478B3"/>
    <w:rsid w:val="00654AE8"/>
    <w:rsid w:val="00664095"/>
    <w:rsid w:val="00665A2F"/>
    <w:rsid w:val="00684447"/>
    <w:rsid w:val="006863D1"/>
    <w:rsid w:val="006879FF"/>
    <w:rsid w:val="0069375D"/>
    <w:rsid w:val="00694B3F"/>
    <w:rsid w:val="006A2093"/>
    <w:rsid w:val="006A7D9D"/>
    <w:rsid w:val="006B2CBE"/>
    <w:rsid w:val="006B399D"/>
    <w:rsid w:val="006B6653"/>
    <w:rsid w:val="006C5E52"/>
    <w:rsid w:val="006C6E5E"/>
    <w:rsid w:val="006C7FFD"/>
    <w:rsid w:val="006D007C"/>
    <w:rsid w:val="006D2A20"/>
    <w:rsid w:val="006D366D"/>
    <w:rsid w:val="006D597C"/>
    <w:rsid w:val="006D63CC"/>
    <w:rsid w:val="006E0778"/>
    <w:rsid w:val="006E2E96"/>
    <w:rsid w:val="006E4975"/>
    <w:rsid w:val="006E50B8"/>
    <w:rsid w:val="006E5432"/>
    <w:rsid w:val="006F6E53"/>
    <w:rsid w:val="0071064A"/>
    <w:rsid w:val="00712194"/>
    <w:rsid w:val="00713016"/>
    <w:rsid w:val="00714F51"/>
    <w:rsid w:val="00725A1F"/>
    <w:rsid w:val="00726BF9"/>
    <w:rsid w:val="0073148C"/>
    <w:rsid w:val="00746945"/>
    <w:rsid w:val="007472DB"/>
    <w:rsid w:val="00751553"/>
    <w:rsid w:val="007522A6"/>
    <w:rsid w:val="0076042B"/>
    <w:rsid w:val="00760A29"/>
    <w:rsid w:val="00763516"/>
    <w:rsid w:val="00781B71"/>
    <w:rsid w:val="007836CB"/>
    <w:rsid w:val="00783B1C"/>
    <w:rsid w:val="00786993"/>
    <w:rsid w:val="00786C45"/>
    <w:rsid w:val="0079500C"/>
    <w:rsid w:val="007B26E0"/>
    <w:rsid w:val="007C4ECA"/>
    <w:rsid w:val="007C7355"/>
    <w:rsid w:val="007C744E"/>
    <w:rsid w:val="007E6A66"/>
    <w:rsid w:val="007F247D"/>
    <w:rsid w:val="007F7AD4"/>
    <w:rsid w:val="00805C21"/>
    <w:rsid w:val="00831B70"/>
    <w:rsid w:val="008329CB"/>
    <w:rsid w:val="00834113"/>
    <w:rsid w:val="00841F7B"/>
    <w:rsid w:val="00845BF3"/>
    <w:rsid w:val="0084709E"/>
    <w:rsid w:val="008601AC"/>
    <w:rsid w:val="008609EA"/>
    <w:rsid w:val="008623C5"/>
    <w:rsid w:val="008712A6"/>
    <w:rsid w:val="0087798E"/>
    <w:rsid w:val="0088534B"/>
    <w:rsid w:val="008A4EC9"/>
    <w:rsid w:val="008B5EB4"/>
    <w:rsid w:val="008B79B8"/>
    <w:rsid w:val="008D2979"/>
    <w:rsid w:val="008D3A10"/>
    <w:rsid w:val="008D6205"/>
    <w:rsid w:val="008F6C2E"/>
    <w:rsid w:val="008F7CF7"/>
    <w:rsid w:val="008F7D19"/>
    <w:rsid w:val="00903D2A"/>
    <w:rsid w:val="00912D2C"/>
    <w:rsid w:val="00914247"/>
    <w:rsid w:val="0091657E"/>
    <w:rsid w:val="00921EAE"/>
    <w:rsid w:val="00921F71"/>
    <w:rsid w:val="00923DFC"/>
    <w:rsid w:val="00933AC4"/>
    <w:rsid w:val="0093586F"/>
    <w:rsid w:val="00935D30"/>
    <w:rsid w:val="0095299A"/>
    <w:rsid w:val="00957DEC"/>
    <w:rsid w:val="00963937"/>
    <w:rsid w:val="00963EB6"/>
    <w:rsid w:val="009661B9"/>
    <w:rsid w:val="009672E6"/>
    <w:rsid w:val="00984BF9"/>
    <w:rsid w:val="00991F06"/>
    <w:rsid w:val="00993318"/>
    <w:rsid w:val="009A135A"/>
    <w:rsid w:val="009A5845"/>
    <w:rsid w:val="009B05C7"/>
    <w:rsid w:val="009B09B2"/>
    <w:rsid w:val="009B6AE2"/>
    <w:rsid w:val="009C032F"/>
    <w:rsid w:val="009C0AAE"/>
    <w:rsid w:val="009C52FC"/>
    <w:rsid w:val="009C6B63"/>
    <w:rsid w:val="009D60BF"/>
    <w:rsid w:val="009E2DD7"/>
    <w:rsid w:val="009F14E5"/>
    <w:rsid w:val="009F3DF6"/>
    <w:rsid w:val="009F5BA4"/>
    <w:rsid w:val="009F6A42"/>
    <w:rsid w:val="009F79B7"/>
    <w:rsid w:val="00A06424"/>
    <w:rsid w:val="00A1626D"/>
    <w:rsid w:val="00A22B0D"/>
    <w:rsid w:val="00A33C22"/>
    <w:rsid w:val="00A34F9B"/>
    <w:rsid w:val="00A357AC"/>
    <w:rsid w:val="00A428F8"/>
    <w:rsid w:val="00A5412F"/>
    <w:rsid w:val="00A54A7D"/>
    <w:rsid w:val="00A65079"/>
    <w:rsid w:val="00A748E9"/>
    <w:rsid w:val="00A80551"/>
    <w:rsid w:val="00A80E0D"/>
    <w:rsid w:val="00A838CF"/>
    <w:rsid w:val="00A861D1"/>
    <w:rsid w:val="00A901A6"/>
    <w:rsid w:val="00A92222"/>
    <w:rsid w:val="00A93707"/>
    <w:rsid w:val="00A979E6"/>
    <w:rsid w:val="00AA3C8B"/>
    <w:rsid w:val="00AB13BC"/>
    <w:rsid w:val="00AB6A73"/>
    <w:rsid w:val="00AD0664"/>
    <w:rsid w:val="00AD50D3"/>
    <w:rsid w:val="00AE2C44"/>
    <w:rsid w:val="00AF44FE"/>
    <w:rsid w:val="00AF676D"/>
    <w:rsid w:val="00B0479F"/>
    <w:rsid w:val="00B13A36"/>
    <w:rsid w:val="00B326CC"/>
    <w:rsid w:val="00B342B1"/>
    <w:rsid w:val="00B41999"/>
    <w:rsid w:val="00B458C3"/>
    <w:rsid w:val="00B54148"/>
    <w:rsid w:val="00B5732A"/>
    <w:rsid w:val="00B65923"/>
    <w:rsid w:val="00B778AF"/>
    <w:rsid w:val="00B8150A"/>
    <w:rsid w:val="00B82FE2"/>
    <w:rsid w:val="00B86C28"/>
    <w:rsid w:val="00B90A56"/>
    <w:rsid w:val="00B96BF0"/>
    <w:rsid w:val="00BA1F95"/>
    <w:rsid w:val="00BB090E"/>
    <w:rsid w:val="00BB1C9D"/>
    <w:rsid w:val="00BB58D6"/>
    <w:rsid w:val="00BC10FF"/>
    <w:rsid w:val="00BC2D6B"/>
    <w:rsid w:val="00BC526B"/>
    <w:rsid w:val="00BD7E45"/>
    <w:rsid w:val="00BD7FF4"/>
    <w:rsid w:val="00BE194B"/>
    <w:rsid w:val="00BF2AAE"/>
    <w:rsid w:val="00BF758B"/>
    <w:rsid w:val="00BF7AD2"/>
    <w:rsid w:val="00C0542A"/>
    <w:rsid w:val="00C108A4"/>
    <w:rsid w:val="00C27C2B"/>
    <w:rsid w:val="00C3204F"/>
    <w:rsid w:val="00C33D42"/>
    <w:rsid w:val="00C36961"/>
    <w:rsid w:val="00C54527"/>
    <w:rsid w:val="00C6455B"/>
    <w:rsid w:val="00C76A2C"/>
    <w:rsid w:val="00C76EAB"/>
    <w:rsid w:val="00C84AFC"/>
    <w:rsid w:val="00C87F67"/>
    <w:rsid w:val="00C92103"/>
    <w:rsid w:val="00C9606A"/>
    <w:rsid w:val="00CA5C21"/>
    <w:rsid w:val="00CA66F7"/>
    <w:rsid w:val="00CB1F8A"/>
    <w:rsid w:val="00CD0925"/>
    <w:rsid w:val="00CD1F04"/>
    <w:rsid w:val="00CD28E2"/>
    <w:rsid w:val="00CD5CF0"/>
    <w:rsid w:val="00CD647B"/>
    <w:rsid w:val="00CD75E8"/>
    <w:rsid w:val="00CE25BF"/>
    <w:rsid w:val="00CE4369"/>
    <w:rsid w:val="00CE6333"/>
    <w:rsid w:val="00CE71A4"/>
    <w:rsid w:val="00D2389A"/>
    <w:rsid w:val="00D34E0B"/>
    <w:rsid w:val="00D35C99"/>
    <w:rsid w:val="00D37058"/>
    <w:rsid w:val="00D37EDE"/>
    <w:rsid w:val="00D416BA"/>
    <w:rsid w:val="00D56298"/>
    <w:rsid w:val="00D56FC7"/>
    <w:rsid w:val="00D7277B"/>
    <w:rsid w:val="00D75F15"/>
    <w:rsid w:val="00D77137"/>
    <w:rsid w:val="00D938CD"/>
    <w:rsid w:val="00D95A6B"/>
    <w:rsid w:val="00D96B25"/>
    <w:rsid w:val="00DA5589"/>
    <w:rsid w:val="00DB0B55"/>
    <w:rsid w:val="00DC0BCC"/>
    <w:rsid w:val="00DC3BB4"/>
    <w:rsid w:val="00DD01F2"/>
    <w:rsid w:val="00DD684A"/>
    <w:rsid w:val="00DD7183"/>
    <w:rsid w:val="00DE2EBB"/>
    <w:rsid w:val="00DE3415"/>
    <w:rsid w:val="00DE6096"/>
    <w:rsid w:val="00DE72EC"/>
    <w:rsid w:val="00DF3652"/>
    <w:rsid w:val="00DF476E"/>
    <w:rsid w:val="00E01F33"/>
    <w:rsid w:val="00E1011C"/>
    <w:rsid w:val="00E10AC7"/>
    <w:rsid w:val="00E144D5"/>
    <w:rsid w:val="00E24415"/>
    <w:rsid w:val="00E2485A"/>
    <w:rsid w:val="00E25615"/>
    <w:rsid w:val="00E25854"/>
    <w:rsid w:val="00E269E6"/>
    <w:rsid w:val="00E26D45"/>
    <w:rsid w:val="00E3591A"/>
    <w:rsid w:val="00E4366A"/>
    <w:rsid w:val="00E44E65"/>
    <w:rsid w:val="00E46BBF"/>
    <w:rsid w:val="00E501C1"/>
    <w:rsid w:val="00E63975"/>
    <w:rsid w:val="00E66B04"/>
    <w:rsid w:val="00E70FC1"/>
    <w:rsid w:val="00E73451"/>
    <w:rsid w:val="00E74945"/>
    <w:rsid w:val="00E82900"/>
    <w:rsid w:val="00E85441"/>
    <w:rsid w:val="00E93315"/>
    <w:rsid w:val="00E9373F"/>
    <w:rsid w:val="00EA1628"/>
    <w:rsid w:val="00EA2146"/>
    <w:rsid w:val="00EA29F0"/>
    <w:rsid w:val="00EB34E8"/>
    <w:rsid w:val="00EB3F63"/>
    <w:rsid w:val="00EB68B5"/>
    <w:rsid w:val="00EC4BF3"/>
    <w:rsid w:val="00EE1EE6"/>
    <w:rsid w:val="00F13886"/>
    <w:rsid w:val="00F14DA4"/>
    <w:rsid w:val="00F2156D"/>
    <w:rsid w:val="00F21F67"/>
    <w:rsid w:val="00F229B7"/>
    <w:rsid w:val="00F33962"/>
    <w:rsid w:val="00F34880"/>
    <w:rsid w:val="00F35CDE"/>
    <w:rsid w:val="00F373E4"/>
    <w:rsid w:val="00F4397F"/>
    <w:rsid w:val="00F449CF"/>
    <w:rsid w:val="00F61835"/>
    <w:rsid w:val="00F705C4"/>
    <w:rsid w:val="00F77ADB"/>
    <w:rsid w:val="00F829E2"/>
    <w:rsid w:val="00F83C75"/>
    <w:rsid w:val="00F97C5D"/>
    <w:rsid w:val="00FA19B6"/>
    <w:rsid w:val="00FA58CC"/>
    <w:rsid w:val="00FB191B"/>
    <w:rsid w:val="00FB2AE2"/>
    <w:rsid w:val="00FB2BC7"/>
    <w:rsid w:val="00FB2CC1"/>
    <w:rsid w:val="00FC2F09"/>
    <w:rsid w:val="00FC308E"/>
    <w:rsid w:val="00FC5854"/>
    <w:rsid w:val="00FC7FCA"/>
    <w:rsid w:val="00FD24B2"/>
    <w:rsid w:val="00FD4D60"/>
    <w:rsid w:val="00FD60A5"/>
    <w:rsid w:val="00FE4217"/>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DBBD"/>
  <w15:docId w15:val="{F68F7570-C3F6-4D34-96C8-0725AF36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045"/>
    <w:rPr>
      <w:sz w:val="24"/>
    </w:rPr>
  </w:style>
  <w:style w:type="paragraph" w:styleId="1">
    <w:name w:val="heading 1"/>
    <w:basedOn w:val="a"/>
    <w:next w:val="a"/>
    <w:qFormat/>
    <w:rsid w:val="00594045"/>
    <w:pPr>
      <w:keepNext/>
      <w:jc w:val="center"/>
      <w:outlineLvl w:val="0"/>
    </w:pPr>
    <w:rPr>
      <w:b/>
      <w:w w:val="150"/>
      <w:sz w:val="28"/>
    </w:rPr>
  </w:style>
  <w:style w:type="paragraph" w:styleId="2">
    <w:name w:val="heading 2"/>
    <w:basedOn w:val="a"/>
    <w:next w:val="a"/>
    <w:qFormat/>
    <w:rsid w:val="00594045"/>
    <w:pPr>
      <w:keepNext/>
      <w:jc w:val="center"/>
      <w:outlineLvl w:val="1"/>
    </w:pPr>
    <w:rPr>
      <w:b/>
      <w:sz w:val="20"/>
    </w:rPr>
  </w:style>
  <w:style w:type="paragraph" w:styleId="3">
    <w:name w:val="heading 3"/>
    <w:basedOn w:val="a"/>
    <w:next w:val="a"/>
    <w:qFormat/>
    <w:rsid w:val="00594045"/>
    <w:pPr>
      <w:keepNext/>
      <w:spacing w:line="360" w:lineRule="auto"/>
      <w:outlineLvl w:val="2"/>
    </w:pPr>
    <w:rPr>
      <w:b/>
      <w:sz w:val="20"/>
    </w:rPr>
  </w:style>
  <w:style w:type="paragraph" w:styleId="4">
    <w:name w:val="heading 4"/>
    <w:basedOn w:val="a"/>
    <w:next w:val="a"/>
    <w:qFormat/>
    <w:rsid w:val="00594045"/>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94045"/>
    <w:pPr>
      <w:tabs>
        <w:tab w:val="center" w:pos="4153"/>
        <w:tab w:val="right" w:pos="8306"/>
      </w:tabs>
    </w:pPr>
  </w:style>
  <w:style w:type="character" w:styleId="a4">
    <w:name w:val="page number"/>
    <w:basedOn w:val="a0"/>
    <w:rsid w:val="00594045"/>
  </w:style>
  <w:style w:type="paragraph" w:styleId="a5">
    <w:name w:val="footer"/>
    <w:basedOn w:val="a"/>
    <w:rsid w:val="00594045"/>
    <w:pPr>
      <w:tabs>
        <w:tab w:val="center" w:pos="4153"/>
        <w:tab w:val="right" w:pos="8306"/>
      </w:tabs>
    </w:pPr>
  </w:style>
  <w:style w:type="paragraph" w:styleId="a6">
    <w:name w:val="Body Text Indent"/>
    <w:basedOn w:val="a"/>
    <w:rsid w:val="00594045"/>
    <w:pPr>
      <w:ind w:firstLine="567"/>
      <w:jc w:val="both"/>
    </w:pPr>
  </w:style>
  <w:style w:type="paragraph" w:styleId="20">
    <w:name w:val="Body Text Indent 2"/>
    <w:basedOn w:val="a"/>
    <w:rsid w:val="00594045"/>
    <w:pPr>
      <w:ind w:firstLine="567"/>
      <w:jc w:val="center"/>
    </w:pPr>
    <w:rPr>
      <w:b/>
      <w:w w:val="150"/>
    </w:rPr>
  </w:style>
  <w:style w:type="paragraph" w:styleId="30">
    <w:name w:val="Body Text Indent 3"/>
    <w:basedOn w:val="a"/>
    <w:rsid w:val="00594045"/>
    <w:pPr>
      <w:ind w:firstLine="567"/>
      <w:jc w:val="both"/>
    </w:pPr>
    <w:rPr>
      <w:sz w:val="22"/>
    </w:rPr>
  </w:style>
  <w:style w:type="paragraph" w:customStyle="1" w:styleId="ConsNormal">
    <w:name w:val="ConsNormal"/>
    <w:rsid w:val="00594045"/>
    <w:pPr>
      <w:widowControl w:val="0"/>
      <w:ind w:firstLine="720"/>
    </w:pPr>
    <w:rPr>
      <w:rFonts w:ascii="Arial" w:hAnsi="Arial"/>
      <w:snapToGrid w:val="0"/>
    </w:rPr>
  </w:style>
  <w:style w:type="paragraph" w:styleId="a7">
    <w:name w:val="Body Text"/>
    <w:basedOn w:val="a"/>
    <w:link w:val="a8"/>
    <w:rsid w:val="00594045"/>
    <w:pPr>
      <w:jc w:val="both"/>
    </w:pPr>
    <w:rPr>
      <w:rFonts w:ascii="Arial" w:hAnsi="Arial"/>
    </w:rPr>
  </w:style>
  <w:style w:type="paragraph" w:styleId="a9">
    <w:name w:val="Balloon Text"/>
    <w:basedOn w:val="a"/>
    <w:link w:val="aa"/>
    <w:uiPriority w:val="99"/>
    <w:semiHidden/>
    <w:unhideWhenUsed/>
    <w:rsid w:val="00805C21"/>
    <w:rPr>
      <w:rFonts w:ascii="Tahoma" w:hAnsi="Tahoma" w:cs="Tahoma"/>
      <w:sz w:val="16"/>
      <w:szCs w:val="16"/>
    </w:rPr>
  </w:style>
  <w:style w:type="character" w:customStyle="1" w:styleId="aa">
    <w:name w:val="Текст выноски Знак"/>
    <w:link w:val="a9"/>
    <w:uiPriority w:val="99"/>
    <w:semiHidden/>
    <w:rsid w:val="00805C21"/>
    <w:rPr>
      <w:rFonts w:ascii="Tahoma" w:hAnsi="Tahoma" w:cs="Tahoma"/>
      <w:sz w:val="16"/>
      <w:szCs w:val="16"/>
    </w:rPr>
  </w:style>
  <w:style w:type="character" w:customStyle="1" w:styleId="a8">
    <w:name w:val="Основной текст Знак"/>
    <w:link w:val="a7"/>
    <w:rsid w:val="00A861D1"/>
    <w:rPr>
      <w:rFonts w:ascii="Arial" w:hAnsi="Arial"/>
      <w:sz w:val="24"/>
    </w:rPr>
  </w:style>
  <w:style w:type="paragraph" w:styleId="ab">
    <w:name w:val="No Spacing"/>
    <w:uiPriority w:val="1"/>
    <w:qFormat/>
    <w:rsid w:val="006D007C"/>
    <w:rPr>
      <w:sz w:val="24"/>
    </w:rPr>
  </w:style>
  <w:style w:type="paragraph" w:styleId="ac">
    <w:name w:val="List Paragraph"/>
    <w:basedOn w:val="a"/>
    <w:uiPriority w:val="34"/>
    <w:qFormat/>
    <w:rsid w:val="00031BC5"/>
    <w:pPr>
      <w:ind w:left="720"/>
      <w:contextualSpacing/>
    </w:pPr>
  </w:style>
  <w:style w:type="character" w:styleId="ad">
    <w:name w:val="Hyperlink"/>
    <w:basedOn w:val="a0"/>
    <w:uiPriority w:val="99"/>
    <w:unhideWhenUsed/>
    <w:rsid w:val="006F6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8177">
      <w:bodyDiv w:val="1"/>
      <w:marLeft w:val="0"/>
      <w:marRight w:val="0"/>
      <w:marTop w:val="0"/>
      <w:marBottom w:val="0"/>
      <w:divBdr>
        <w:top w:val="none" w:sz="0" w:space="0" w:color="auto"/>
        <w:left w:val="none" w:sz="0" w:space="0" w:color="auto"/>
        <w:bottom w:val="none" w:sz="0" w:space="0" w:color="auto"/>
        <w:right w:val="none" w:sz="0" w:space="0" w:color="auto"/>
      </w:divBdr>
    </w:div>
    <w:div w:id="19954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pis@yandex.ru" TargetMode="External"/><Relationship Id="rId5" Type="http://schemas.openxmlformats.org/officeDocument/2006/relationships/webSettings" Target="webSettings.xml"/><Relationship Id="rId10" Type="http://schemas.openxmlformats.org/officeDocument/2006/relationships/hyperlink" Target="mailto:mupis@yandex.ru" TargetMode="Externa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37F4-5CD2-4249-BE93-E8AD6B1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3911</Words>
  <Characters>22296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МУРЭП "Кряжское"</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Terminal VZ</cp:lastModifiedBy>
  <cp:revision>4</cp:revision>
  <cp:lastPrinted>2018-08-24T11:07:00Z</cp:lastPrinted>
  <dcterms:created xsi:type="dcterms:W3CDTF">2018-11-20T11:03:00Z</dcterms:created>
  <dcterms:modified xsi:type="dcterms:W3CDTF">2018-11-20T11:07:00Z</dcterms:modified>
</cp:coreProperties>
</file>